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84" w:rsidRPr="00374086" w:rsidRDefault="00B110B4" w:rsidP="00B110B4">
      <w:pPr>
        <w:jc w:val="right"/>
        <w:rPr>
          <w:rFonts w:ascii="Times New Roman" w:hAnsi="Times New Roman" w:cs="Times New Roman"/>
          <w:sz w:val="28"/>
          <w:szCs w:val="28"/>
        </w:rPr>
      </w:pPr>
      <w:bookmarkStart w:id="0" w:name="_Toc105952707"/>
      <w:r w:rsidRPr="00374086">
        <w:rPr>
          <w:rFonts w:ascii="Times New Roman" w:hAnsi="Times New Roman" w:cs="Times New Roman"/>
          <w:sz w:val="28"/>
          <w:szCs w:val="28"/>
        </w:rPr>
        <w:t>ПРОЕКТ</w:t>
      </w:r>
    </w:p>
    <w:p w:rsidR="00B110B4" w:rsidRPr="00374086" w:rsidRDefault="00B110B4" w:rsidP="002A4C2A">
      <w:pPr>
        <w:jc w:val="center"/>
        <w:rPr>
          <w:rFonts w:ascii="Times New Roman" w:hAnsi="Times New Roman" w:cs="Times New Roman"/>
          <w:sz w:val="28"/>
          <w:szCs w:val="28"/>
        </w:rPr>
      </w:pPr>
    </w:p>
    <w:p w:rsidR="002A4C2A" w:rsidRPr="00374086" w:rsidRDefault="002A4C2A" w:rsidP="002A4C2A">
      <w:pPr>
        <w:jc w:val="center"/>
        <w:rPr>
          <w:rFonts w:ascii="Times New Roman" w:hAnsi="Times New Roman" w:cs="Times New Roman"/>
          <w:sz w:val="28"/>
          <w:szCs w:val="28"/>
        </w:rPr>
      </w:pPr>
      <w:r w:rsidRPr="00374086">
        <w:rPr>
          <w:rFonts w:ascii="Times New Roman" w:hAnsi="Times New Roman" w:cs="Times New Roman"/>
          <w:sz w:val="28"/>
          <w:szCs w:val="28"/>
        </w:rPr>
        <w:t>Российская Федерация</w:t>
      </w:r>
    </w:p>
    <w:p w:rsidR="002A4C2A" w:rsidRPr="00374086" w:rsidRDefault="002A4C2A" w:rsidP="002A4C2A">
      <w:pPr>
        <w:jc w:val="center"/>
        <w:rPr>
          <w:rFonts w:ascii="Times New Roman" w:hAnsi="Times New Roman" w:cs="Times New Roman"/>
          <w:sz w:val="28"/>
          <w:szCs w:val="28"/>
        </w:rPr>
      </w:pPr>
      <w:r w:rsidRPr="00374086">
        <w:rPr>
          <w:rFonts w:ascii="Times New Roman" w:hAnsi="Times New Roman" w:cs="Times New Roman"/>
          <w:sz w:val="28"/>
          <w:szCs w:val="28"/>
        </w:rPr>
        <w:t>Совет сельского поселения «Дульдурга»</w:t>
      </w:r>
    </w:p>
    <w:p w:rsidR="002A4C2A" w:rsidRPr="00374086" w:rsidRDefault="002A4C2A" w:rsidP="002A4C2A">
      <w:pPr>
        <w:jc w:val="center"/>
        <w:rPr>
          <w:rFonts w:ascii="Times New Roman" w:hAnsi="Times New Roman" w:cs="Times New Roman"/>
          <w:sz w:val="28"/>
          <w:szCs w:val="28"/>
        </w:rPr>
      </w:pPr>
      <w:r w:rsidRPr="00374086">
        <w:rPr>
          <w:rFonts w:ascii="Times New Roman" w:hAnsi="Times New Roman" w:cs="Times New Roman"/>
          <w:sz w:val="28"/>
          <w:szCs w:val="28"/>
        </w:rPr>
        <w:t>Забайкальский край</w:t>
      </w:r>
    </w:p>
    <w:p w:rsidR="002A4C2A" w:rsidRPr="00374086" w:rsidRDefault="002A4C2A" w:rsidP="00374086">
      <w:pPr>
        <w:rPr>
          <w:rFonts w:ascii="Times New Roman" w:hAnsi="Times New Roman" w:cs="Times New Roman"/>
          <w:sz w:val="28"/>
          <w:szCs w:val="28"/>
        </w:rPr>
      </w:pPr>
    </w:p>
    <w:p w:rsidR="002A4C2A" w:rsidRPr="00374086" w:rsidRDefault="002A4C2A" w:rsidP="002A4C2A">
      <w:pPr>
        <w:jc w:val="center"/>
        <w:rPr>
          <w:rFonts w:ascii="Times New Roman" w:hAnsi="Times New Roman" w:cs="Times New Roman"/>
          <w:sz w:val="28"/>
          <w:szCs w:val="28"/>
        </w:rPr>
      </w:pPr>
      <w:r w:rsidRPr="00374086">
        <w:rPr>
          <w:rFonts w:ascii="Times New Roman" w:hAnsi="Times New Roman" w:cs="Times New Roman"/>
          <w:sz w:val="28"/>
          <w:szCs w:val="28"/>
        </w:rPr>
        <w:t>РЕШЕНИЕ</w:t>
      </w:r>
    </w:p>
    <w:p w:rsidR="002A4C2A" w:rsidRPr="00374086" w:rsidRDefault="002A4C2A" w:rsidP="002A4C2A">
      <w:pPr>
        <w:tabs>
          <w:tab w:val="left" w:pos="6690"/>
        </w:tabs>
        <w:rPr>
          <w:rFonts w:ascii="Times New Roman" w:hAnsi="Times New Roman" w:cs="Times New Roman"/>
          <w:sz w:val="28"/>
          <w:szCs w:val="28"/>
        </w:rPr>
      </w:pPr>
    </w:p>
    <w:p w:rsidR="002A4C2A" w:rsidRPr="00374086" w:rsidRDefault="002A4C2A" w:rsidP="002A4C2A">
      <w:pPr>
        <w:tabs>
          <w:tab w:val="left" w:pos="6690"/>
        </w:tabs>
        <w:rPr>
          <w:rFonts w:ascii="Times New Roman" w:hAnsi="Times New Roman" w:cs="Times New Roman"/>
          <w:sz w:val="28"/>
          <w:szCs w:val="28"/>
        </w:rPr>
      </w:pPr>
    </w:p>
    <w:p w:rsidR="002A4C2A" w:rsidRPr="00374086" w:rsidRDefault="00854BAF" w:rsidP="002A4C2A">
      <w:pPr>
        <w:tabs>
          <w:tab w:val="left" w:pos="2340"/>
          <w:tab w:val="left" w:pos="6690"/>
        </w:tabs>
        <w:rPr>
          <w:rFonts w:ascii="Times New Roman" w:hAnsi="Times New Roman" w:cs="Times New Roman"/>
          <w:sz w:val="28"/>
          <w:szCs w:val="28"/>
        </w:rPr>
      </w:pPr>
      <w:r w:rsidRPr="00374086">
        <w:rPr>
          <w:rFonts w:ascii="Times New Roman" w:hAnsi="Times New Roman" w:cs="Times New Roman"/>
          <w:sz w:val="28"/>
          <w:szCs w:val="28"/>
        </w:rPr>
        <w:t xml:space="preserve"> </w:t>
      </w:r>
      <w:r w:rsidR="00B110B4" w:rsidRPr="00374086">
        <w:rPr>
          <w:rFonts w:ascii="Times New Roman" w:hAnsi="Times New Roman" w:cs="Times New Roman"/>
          <w:sz w:val="28"/>
          <w:szCs w:val="28"/>
        </w:rPr>
        <w:t>«__» _________</w:t>
      </w:r>
      <w:r w:rsidR="009556C6" w:rsidRPr="00374086">
        <w:rPr>
          <w:rFonts w:ascii="Times New Roman" w:hAnsi="Times New Roman" w:cs="Times New Roman"/>
          <w:sz w:val="28"/>
          <w:szCs w:val="28"/>
        </w:rPr>
        <w:t xml:space="preserve"> </w:t>
      </w:r>
      <w:r w:rsidR="002A4C2A" w:rsidRPr="00374086">
        <w:rPr>
          <w:rFonts w:ascii="Times New Roman" w:hAnsi="Times New Roman" w:cs="Times New Roman"/>
          <w:sz w:val="28"/>
          <w:szCs w:val="28"/>
        </w:rPr>
        <w:t>201</w:t>
      </w:r>
      <w:r w:rsidR="00B110B4" w:rsidRPr="00374086">
        <w:rPr>
          <w:rFonts w:ascii="Times New Roman" w:hAnsi="Times New Roman" w:cs="Times New Roman"/>
          <w:sz w:val="28"/>
          <w:szCs w:val="28"/>
        </w:rPr>
        <w:t>8</w:t>
      </w:r>
      <w:r w:rsidR="009556C6" w:rsidRPr="00374086">
        <w:rPr>
          <w:rFonts w:ascii="Times New Roman" w:hAnsi="Times New Roman" w:cs="Times New Roman"/>
          <w:sz w:val="28"/>
          <w:szCs w:val="28"/>
        </w:rPr>
        <w:t xml:space="preserve"> года</w:t>
      </w:r>
      <w:r w:rsidR="009556C6" w:rsidRPr="00374086">
        <w:rPr>
          <w:rFonts w:ascii="Times New Roman" w:hAnsi="Times New Roman" w:cs="Times New Roman"/>
          <w:sz w:val="28"/>
          <w:szCs w:val="28"/>
        </w:rPr>
        <w:tab/>
        <w:t xml:space="preserve">                      </w:t>
      </w:r>
      <w:r w:rsidR="00B110B4" w:rsidRPr="00374086">
        <w:rPr>
          <w:rFonts w:ascii="Times New Roman" w:hAnsi="Times New Roman" w:cs="Times New Roman"/>
          <w:sz w:val="28"/>
          <w:szCs w:val="28"/>
        </w:rPr>
        <w:t>№ ____</w:t>
      </w:r>
    </w:p>
    <w:p w:rsidR="002A4C2A" w:rsidRPr="00374086" w:rsidRDefault="002A4C2A" w:rsidP="002A4C2A">
      <w:pPr>
        <w:tabs>
          <w:tab w:val="left" w:pos="6690"/>
        </w:tabs>
        <w:jc w:val="center"/>
        <w:rPr>
          <w:rFonts w:ascii="Times New Roman" w:hAnsi="Times New Roman" w:cs="Times New Roman"/>
          <w:sz w:val="28"/>
          <w:szCs w:val="28"/>
        </w:rPr>
      </w:pPr>
      <w:r w:rsidRPr="00374086">
        <w:rPr>
          <w:rFonts w:ascii="Times New Roman" w:hAnsi="Times New Roman" w:cs="Times New Roman"/>
          <w:sz w:val="28"/>
          <w:szCs w:val="28"/>
        </w:rPr>
        <w:t>с. Дульдурга</w:t>
      </w:r>
    </w:p>
    <w:p w:rsidR="00965984" w:rsidRPr="00374086" w:rsidRDefault="00965984" w:rsidP="00965984">
      <w:pPr>
        <w:jc w:val="center"/>
        <w:rPr>
          <w:rFonts w:ascii="Times New Roman" w:hAnsi="Times New Roman" w:cs="Times New Roman"/>
          <w:sz w:val="28"/>
          <w:szCs w:val="28"/>
        </w:rPr>
      </w:pPr>
    </w:p>
    <w:p w:rsidR="002A4C2A" w:rsidRPr="00374086" w:rsidRDefault="002A4C2A" w:rsidP="00965984">
      <w:pPr>
        <w:jc w:val="center"/>
        <w:rPr>
          <w:rFonts w:ascii="Times New Roman" w:hAnsi="Times New Roman" w:cs="Times New Roman"/>
          <w:sz w:val="28"/>
          <w:szCs w:val="28"/>
        </w:rPr>
      </w:pPr>
    </w:p>
    <w:p w:rsidR="00B110B4" w:rsidRPr="00374086" w:rsidRDefault="00B110B4" w:rsidP="00B110B4">
      <w:pPr>
        <w:tabs>
          <w:tab w:val="left" w:pos="3686"/>
        </w:tabs>
        <w:rPr>
          <w:rFonts w:ascii="Times New Roman" w:hAnsi="Times New Roman" w:cs="Times New Roman"/>
          <w:bCs/>
          <w:sz w:val="28"/>
          <w:szCs w:val="28"/>
        </w:rPr>
      </w:pPr>
      <w:r w:rsidRPr="00374086">
        <w:rPr>
          <w:rFonts w:ascii="Times New Roman" w:hAnsi="Times New Roman" w:cs="Times New Roman"/>
          <w:bCs/>
          <w:sz w:val="28"/>
          <w:szCs w:val="28"/>
        </w:rPr>
        <w:t xml:space="preserve">О заключении соглашения о принятии </w:t>
      </w:r>
    </w:p>
    <w:p w:rsidR="00B110B4" w:rsidRPr="00374086" w:rsidRDefault="00B110B4" w:rsidP="00B110B4">
      <w:pPr>
        <w:tabs>
          <w:tab w:val="left" w:pos="3686"/>
        </w:tabs>
        <w:rPr>
          <w:rFonts w:ascii="Times New Roman" w:hAnsi="Times New Roman" w:cs="Times New Roman"/>
          <w:bCs/>
          <w:sz w:val="28"/>
          <w:szCs w:val="28"/>
        </w:rPr>
      </w:pPr>
      <w:r w:rsidRPr="00374086">
        <w:rPr>
          <w:rFonts w:ascii="Times New Roman" w:hAnsi="Times New Roman" w:cs="Times New Roman"/>
          <w:bCs/>
          <w:sz w:val="28"/>
          <w:szCs w:val="28"/>
        </w:rPr>
        <w:t xml:space="preserve">осуществления части полномочий </w:t>
      </w:r>
    </w:p>
    <w:p w:rsidR="00B110B4" w:rsidRPr="00374086" w:rsidRDefault="00B110B4" w:rsidP="00B110B4">
      <w:pPr>
        <w:tabs>
          <w:tab w:val="left" w:pos="3686"/>
        </w:tabs>
        <w:rPr>
          <w:rFonts w:ascii="Times New Roman" w:hAnsi="Times New Roman" w:cs="Times New Roman"/>
          <w:bCs/>
          <w:sz w:val="28"/>
          <w:szCs w:val="28"/>
        </w:rPr>
      </w:pPr>
      <w:r w:rsidRPr="00374086">
        <w:rPr>
          <w:rFonts w:ascii="Times New Roman" w:hAnsi="Times New Roman" w:cs="Times New Roman"/>
          <w:bCs/>
          <w:sz w:val="28"/>
          <w:szCs w:val="28"/>
        </w:rPr>
        <w:t>муниципального района «Дульдургинский район»</w:t>
      </w:r>
    </w:p>
    <w:p w:rsidR="00B110B4" w:rsidRPr="00374086" w:rsidRDefault="00B110B4" w:rsidP="00B110B4">
      <w:pPr>
        <w:tabs>
          <w:tab w:val="left" w:pos="3686"/>
        </w:tabs>
        <w:rPr>
          <w:rFonts w:ascii="Times New Roman" w:hAnsi="Times New Roman" w:cs="Times New Roman"/>
          <w:bCs/>
          <w:sz w:val="28"/>
          <w:szCs w:val="28"/>
        </w:rPr>
      </w:pPr>
      <w:r w:rsidRPr="00374086">
        <w:rPr>
          <w:rFonts w:ascii="Times New Roman" w:hAnsi="Times New Roman" w:cs="Times New Roman"/>
          <w:bCs/>
          <w:sz w:val="28"/>
          <w:szCs w:val="28"/>
        </w:rPr>
        <w:t xml:space="preserve">органами местного самоуправления </w:t>
      </w:r>
    </w:p>
    <w:p w:rsidR="00862C20" w:rsidRPr="00374086" w:rsidRDefault="00B110B4" w:rsidP="00B110B4">
      <w:pPr>
        <w:tabs>
          <w:tab w:val="left" w:pos="3686"/>
        </w:tabs>
        <w:rPr>
          <w:rFonts w:ascii="Times New Roman" w:hAnsi="Times New Roman" w:cs="Times New Roman"/>
          <w:sz w:val="28"/>
          <w:szCs w:val="28"/>
        </w:rPr>
      </w:pPr>
      <w:r w:rsidRPr="00374086">
        <w:rPr>
          <w:rFonts w:ascii="Times New Roman" w:hAnsi="Times New Roman" w:cs="Times New Roman"/>
          <w:bCs/>
          <w:sz w:val="28"/>
          <w:szCs w:val="28"/>
        </w:rPr>
        <w:t>сельского поселения «Дульдурга»</w:t>
      </w:r>
      <w:bookmarkEnd w:id="0"/>
      <w:r w:rsidR="00374086">
        <w:rPr>
          <w:rFonts w:ascii="Times New Roman" w:hAnsi="Times New Roman" w:cs="Times New Roman"/>
          <w:bCs/>
          <w:sz w:val="28"/>
          <w:szCs w:val="28"/>
        </w:rPr>
        <w:t xml:space="preserve"> в 2018 году</w:t>
      </w:r>
    </w:p>
    <w:p w:rsidR="00965984" w:rsidRPr="00374086" w:rsidRDefault="00965984" w:rsidP="00B110B4">
      <w:pPr>
        <w:pStyle w:val="31"/>
        <w:spacing w:after="0"/>
        <w:ind w:left="0"/>
        <w:rPr>
          <w:sz w:val="28"/>
          <w:szCs w:val="28"/>
        </w:rPr>
      </w:pPr>
    </w:p>
    <w:p w:rsidR="00965984" w:rsidRPr="00374086" w:rsidRDefault="00965984" w:rsidP="00ED7A9E">
      <w:pPr>
        <w:pStyle w:val="ConsPlusTitle"/>
        <w:ind w:firstLine="709"/>
        <w:jc w:val="both"/>
        <w:rPr>
          <w:rFonts w:ascii="Times New Roman" w:hAnsi="Times New Roman" w:cs="Times New Roman"/>
          <w:b w:val="0"/>
          <w:sz w:val="28"/>
          <w:szCs w:val="28"/>
        </w:rPr>
      </w:pPr>
      <w:r w:rsidRPr="00374086">
        <w:rPr>
          <w:rFonts w:ascii="Times New Roman" w:hAnsi="Times New Roman" w:cs="Times New Roman"/>
          <w:b w:val="0"/>
          <w:sz w:val="28"/>
          <w:szCs w:val="28"/>
        </w:rPr>
        <w:t xml:space="preserve">В соответствии с </w:t>
      </w:r>
      <w:r w:rsidR="00556A5F" w:rsidRPr="00374086">
        <w:rPr>
          <w:rFonts w:ascii="Times New Roman" w:hAnsi="Times New Roman" w:cs="Times New Roman"/>
          <w:b w:val="0"/>
          <w:sz w:val="28"/>
          <w:szCs w:val="28"/>
        </w:rPr>
        <w:t xml:space="preserve">абзацем 3 </w:t>
      </w:r>
      <w:r w:rsidRPr="00374086">
        <w:rPr>
          <w:rFonts w:ascii="Times New Roman" w:hAnsi="Times New Roman" w:cs="Times New Roman"/>
          <w:b w:val="0"/>
          <w:sz w:val="28"/>
          <w:szCs w:val="28"/>
        </w:rPr>
        <w:t xml:space="preserve">части </w:t>
      </w:r>
      <w:r w:rsidR="00556A5F" w:rsidRPr="00374086">
        <w:rPr>
          <w:rFonts w:ascii="Times New Roman" w:hAnsi="Times New Roman" w:cs="Times New Roman"/>
          <w:b w:val="0"/>
          <w:sz w:val="28"/>
          <w:szCs w:val="28"/>
        </w:rPr>
        <w:t>4</w:t>
      </w:r>
      <w:r w:rsidRPr="00374086">
        <w:rPr>
          <w:rFonts w:ascii="Times New Roman" w:hAnsi="Times New Roman" w:cs="Times New Roman"/>
          <w:b w:val="0"/>
          <w:sz w:val="28"/>
          <w:szCs w:val="28"/>
        </w:rPr>
        <w:t xml:space="preserve"> статьи 1</w:t>
      </w:r>
      <w:r w:rsidR="00556A5F" w:rsidRPr="00374086">
        <w:rPr>
          <w:rFonts w:ascii="Times New Roman" w:hAnsi="Times New Roman" w:cs="Times New Roman"/>
          <w:b w:val="0"/>
          <w:sz w:val="28"/>
          <w:szCs w:val="28"/>
        </w:rPr>
        <w:t>5</w:t>
      </w:r>
      <w:r w:rsidRPr="00374086">
        <w:rPr>
          <w:rFonts w:ascii="Times New Roman" w:hAnsi="Times New Roman" w:cs="Times New Roman"/>
          <w:b w:val="0"/>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руководствуясь </w:t>
      </w:r>
      <w:r w:rsidR="002A4C2A" w:rsidRPr="00374086">
        <w:rPr>
          <w:rFonts w:ascii="Times New Roman" w:hAnsi="Times New Roman" w:cs="Times New Roman"/>
          <w:b w:val="0"/>
          <w:sz w:val="28"/>
          <w:szCs w:val="28"/>
        </w:rPr>
        <w:t xml:space="preserve">статьей 9 </w:t>
      </w:r>
      <w:r w:rsidRPr="00374086">
        <w:rPr>
          <w:rFonts w:ascii="Times New Roman" w:hAnsi="Times New Roman" w:cs="Times New Roman"/>
          <w:b w:val="0"/>
          <w:sz w:val="28"/>
          <w:szCs w:val="28"/>
        </w:rPr>
        <w:t xml:space="preserve">Устава </w:t>
      </w:r>
      <w:r w:rsidR="00A43C44" w:rsidRPr="00374086">
        <w:rPr>
          <w:rFonts w:ascii="Times New Roman" w:hAnsi="Times New Roman" w:cs="Times New Roman"/>
          <w:b w:val="0"/>
          <w:sz w:val="28"/>
          <w:szCs w:val="28"/>
        </w:rPr>
        <w:t>сельского поселения</w:t>
      </w:r>
      <w:r w:rsidR="002A4C2A" w:rsidRPr="00374086">
        <w:rPr>
          <w:rFonts w:ascii="Times New Roman" w:hAnsi="Times New Roman" w:cs="Times New Roman"/>
          <w:b w:val="0"/>
          <w:sz w:val="28"/>
          <w:szCs w:val="28"/>
        </w:rPr>
        <w:t xml:space="preserve"> «Дульдурга»</w:t>
      </w:r>
      <w:r w:rsidRPr="00374086">
        <w:rPr>
          <w:rFonts w:ascii="Times New Roman" w:hAnsi="Times New Roman" w:cs="Times New Roman"/>
          <w:b w:val="0"/>
          <w:sz w:val="28"/>
          <w:szCs w:val="28"/>
        </w:rPr>
        <w:t xml:space="preserve">, </w:t>
      </w:r>
      <w:r w:rsidR="00ED7A9E" w:rsidRPr="00374086">
        <w:rPr>
          <w:rFonts w:ascii="Times New Roman" w:hAnsi="Times New Roman" w:cs="Times New Roman"/>
          <w:b w:val="0"/>
          <w:sz w:val="28"/>
          <w:szCs w:val="28"/>
        </w:rPr>
        <w:t xml:space="preserve">Порядком </w:t>
      </w:r>
      <w:r w:rsidR="00ED7A9E" w:rsidRPr="00374086">
        <w:rPr>
          <w:rFonts w:ascii="Times New Roman" w:hAnsi="Times New Roman" w:cs="Times New Roman"/>
          <w:b w:val="0"/>
          <w:bCs w:val="0"/>
          <w:sz w:val="28"/>
          <w:szCs w:val="28"/>
        </w:rPr>
        <w:t xml:space="preserve">заключения соглашения о передаче (принятии) осуществления части полномочий, утвержденного решением </w:t>
      </w:r>
      <w:r w:rsidR="002A4C2A" w:rsidRPr="00374086">
        <w:rPr>
          <w:rFonts w:ascii="Times New Roman" w:hAnsi="Times New Roman" w:cs="Times New Roman"/>
          <w:b w:val="0"/>
          <w:sz w:val="28"/>
          <w:szCs w:val="28"/>
        </w:rPr>
        <w:t>Совета СП «Дульдурга»</w:t>
      </w:r>
      <w:r w:rsidR="00B110B4" w:rsidRPr="00374086">
        <w:rPr>
          <w:rFonts w:ascii="Times New Roman" w:hAnsi="Times New Roman" w:cs="Times New Roman"/>
          <w:b w:val="0"/>
          <w:sz w:val="28"/>
          <w:szCs w:val="28"/>
        </w:rPr>
        <w:t xml:space="preserve"> от 26.01.2017 года №82</w:t>
      </w:r>
      <w:r w:rsidR="002A4C2A" w:rsidRPr="00374086">
        <w:rPr>
          <w:rFonts w:ascii="Times New Roman" w:hAnsi="Times New Roman" w:cs="Times New Roman"/>
          <w:b w:val="0"/>
          <w:sz w:val="28"/>
          <w:szCs w:val="28"/>
        </w:rPr>
        <w:t xml:space="preserve">, Совет СП «Дульдурга» </w:t>
      </w:r>
      <w:r w:rsidRPr="00374086">
        <w:rPr>
          <w:rFonts w:ascii="Times New Roman" w:hAnsi="Times New Roman" w:cs="Times New Roman"/>
          <w:b w:val="0"/>
          <w:sz w:val="28"/>
          <w:szCs w:val="28"/>
        </w:rPr>
        <w:t>решил:</w:t>
      </w:r>
    </w:p>
    <w:p w:rsidR="00965984" w:rsidRPr="00374086" w:rsidRDefault="00965984" w:rsidP="00965984">
      <w:pPr>
        <w:pStyle w:val="12"/>
        <w:spacing w:before="0" w:after="0"/>
        <w:ind w:left="0" w:right="0" w:firstLine="709"/>
        <w:rPr>
          <w:rFonts w:ascii="Times New Roman" w:hAnsi="Times New Roman"/>
          <w:color w:val="auto"/>
          <w:sz w:val="28"/>
          <w:szCs w:val="28"/>
        </w:rPr>
      </w:pPr>
    </w:p>
    <w:p w:rsidR="005F5696" w:rsidRPr="00374086" w:rsidRDefault="00374D5F" w:rsidP="00B110B4">
      <w:pPr>
        <w:pStyle w:val="ConsTitle"/>
        <w:widowControl/>
        <w:numPr>
          <w:ilvl w:val="0"/>
          <w:numId w:val="6"/>
        </w:numPr>
        <w:ind w:left="0" w:right="0" w:firstLine="709"/>
        <w:jc w:val="both"/>
        <w:rPr>
          <w:rFonts w:ascii="Times New Roman" w:hAnsi="Times New Roman" w:cs="Times New Roman"/>
          <w:b w:val="0"/>
          <w:sz w:val="28"/>
          <w:szCs w:val="28"/>
        </w:rPr>
      </w:pPr>
      <w:r w:rsidRPr="00374086">
        <w:rPr>
          <w:rFonts w:ascii="Times New Roman" w:hAnsi="Times New Roman" w:cs="Times New Roman"/>
          <w:b w:val="0"/>
          <w:sz w:val="28"/>
          <w:szCs w:val="28"/>
        </w:rPr>
        <w:t xml:space="preserve">Поддержать инициативу главы муниципального района </w:t>
      </w:r>
      <w:r w:rsidR="002A4C2A" w:rsidRPr="00374086">
        <w:rPr>
          <w:rFonts w:ascii="Times New Roman" w:hAnsi="Times New Roman" w:cs="Times New Roman"/>
          <w:b w:val="0"/>
          <w:sz w:val="28"/>
          <w:szCs w:val="28"/>
        </w:rPr>
        <w:t>«Дульдургинский район»</w:t>
      </w:r>
      <w:r w:rsidRPr="00374086">
        <w:rPr>
          <w:rFonts w:ascii="Times New Roman" w:hAnsi="Times New Roman" w:cs="Times New Roman"/>
          <w:b w:val="0"/>
          <w:sz w:val="28"/>
          <w:szCs w:val="28"/>
        </w:rPr>
        <w:t xml:space="preserve"> о </w:t>
      </w:r>
      <w:r w:rsidR="003373AE" w:rsidRPr="00374086">
        <w:rPr>
          <w:rFonts w:ascii="Times New Roman" w:hAnsi="Times New Roman" w:cs="Times New Roman"/>
          <w:b w:val="0"/>
          <w:bCs w:val="0"/>
          <w:sz w:val="28"/>
          <w:szCs w:val="28"/>
        </w:rPr>
        <w:t>заключени</w:t>
      </w:r>
      <w:r w:rsidRPr="00374086">
        <w:rPr>
          <w:rFonts w:ascii="Times New Roman" w:hAnsi="Times New Roman" w:cs="Times New Roman"/>
          <w:b w:val="0"/>
          <w:bCs w:val="0"/>
          <w:sz w:val="28"/>
          <w:szCs w:val="28"/>
        </w:rPr>
        <w:t xml:space="preserve">и </w:t>
      </w:r>
      <w:r w:rsidR="00667694" w:rsidRPr="00374086">
        <w:rPr>
          <w:rFonts w:ascii="Times New Roman" w:hAnsi="Times New Roman" w:cs="Times New Roman"/>
          <w:b w:val="0"/>
          <w:bCs w:val="0"/>
          <w:sz w:val="28"/>
          <w:szCs w:val="28"/>
        </w:rPr>
        <w:t xml:space="preserve">с </w:t>
      </w:r>
      <w:r w:rsidR="00667694" w:rsidRPr="00374086">
        <w:rPr>
          <w:rFonts w:ascii="Times New Roman" w:hAnsi="Times New Roman" w:cs="Times New Roman"/>
          <w:b w:val="0"/>
          <w:sz w:val="28"/>
          <w:szCs w:val="28"/>
        </w:rPr>
        <w:t xml:space="preserve">органами местного самоуправления </w:t>
      </w:r>
      <w:r w:rsidR="002A4C2A" w:rsidRPr="00374086">
        <w:rPr>
          <w:rFonts w:ascii="Times New Roman" w:hAnsi="Times New Roman" w:cs="Times New Roman"/>
          <w:b w:val="0"/>
          <w:sz w:val="28"/>
          <w:szCs w:val="28"/>
        </w:rPr>
        <w:t xml:space="preserve">сельское поселение «Дульдурга» </w:t>
      </w:r>
      <w:r w:rsidRPr="00374086">
        <w:rPr>
          <w:rFonts w:ascii="Times New Roman" w:hAnsi="Times New Roman" w:cs="Times New Roman"/>
          <w:b w:val="0"/>
          <w:bCs w:val="0"/>
          <w:sz w:val="28"/>
          <w:szCs w:val="28"/>
        </w:rPr>
        <w:t xml:space="preserve">соглашения </w:t>
      </w:r>
      <w:r w:rsidR="003373AE" w:rsidRPr="00374086">
        <w:rPr>
          <w:rFonts w:ascii="Times New Roman" w:hAnsi="Times New Roman" w:cs="Times New Roman"/>
          <w:b w:val="0"/>
          <w:bCs w:val="0"/>
          <w:sz w:val="28"/>
          <w:szCs w:val="28"/>
        </w:rPr>
        <w:t>о передаче осуществления части полномочий</w:t>
      </w:r>
      <w:r w:rsidR="002A4C2A" w:rsidRPr="00374086">
        <w:rPr>
          <w:rFonts w:ascii="Times New Roman" w:hAnsi="Times New Roman" w:cs="Times New Roman"/>
          <w:b w:val="0"/>
          <w:sz w:val="28"/>
          <w:szCs w:val="28"/>
        </w:rPr>
        <w:t xml:space="preserve"> муниципального района «Дульдургинский район» </w:t>
      </w:r>
      <w:r w:rsidRPr="00374086">
        <w:rPr>
          <w:rFonts w:ascii="Times New Roman" w:hAnsi="Times New Roman" w:cs="Times New Roman"/>
          <w:b w:val="0"/>
          <w:sz w:val="28"/>
          <w:szCs w:val="28"/>
        </w:rPr>
        <w:t>по решению вопроса местного значения (формулировка в соответствии ФЗ № 131-ФЗ) (далее – части полномочий)</w:t>
      </w:r>
      <w:r w:rsidR="005F5696" w:rsidRPr="00374086">
        <w:rPr>
          <w:rFonts w:ascii="Times New Roman" w:hAnsi="Times New Roman" w:cs="Times New Roman"/>
          <w:b w:val="0"/>
          <w:sz w:val="28"/>
          <w:szCs w:val="28"/>
        </w:rPr>
        <w:t>.</w:t>
      </w:r>
    </w:p>
    <w:p w:rsidR="00374D5F" w:rsidRPr="00374086" w:rsidRDefault="00CE1820" w:rsidP="00B110B4">
      <w:pPr>
        <w:pStyle w:val="afffa"/>
        <w:numPr>
          <w:ilvl w:val="0"/>
          <w:numId w:val="2"/>
        </w:numPr>
        <w:ind w:left="0" w:firstLine="709"/>
        <w:jc w:val="both"/>
        <w:outlineLvl w:val="0"/>
        <w:rPr>
          <w:rFonts w:ascii="Times New Roman" w:hAnsi="Times New Roman" w:cs="Times New Roman"/>
          <w:sz w:val="28"/>
          <w:szCs w:val="28"/>
        </w:rPr>
      </w:pPr>
      <w:bookmarkStart w:id="1" w:name="_Toc106516771"/>
      <w:r w:rsidRPr="00374086">
        <w:rPr>
          <w:rFonts w:ascii="Times New Roman" w:hAnsi="Times New Roman" w:cs="Times New Roman"/>
          <w:sz w:val="28"/>
          <w:szCs w:val="28"/>
        </w:rPr>
        <w:t>Принять</w:t>
      </w:r>
      <w:r w:rsidR="00374D5F" w:rsidRPr="00374086">
        <w:rPr>
          <w:rFonts w:ascii="Times New Roman" w:hAnsi="Times New Roman" w:cs="Times New Roman"/>
          <w:sz w:val="28"/>
          <w:szCs w:val="28"/>
        </w:rPr>
        <w:t xml:space="preserve"> осуществление части полномочий </w:t>
      </w:r>
      <w:r w:rsidR="00667694" w:rsidRPr="00374086">
        <w:rPr>
          <w:rFonts w:ascii="Times New Roman" w:hAnsi="Times New Roman" w:cs="Times New Roman"/>
          <w:sz w:val="28"/>
          <w:szCs w:val="28"/>
        </w:rPr>
        <w:t>органам</w:t>
      </w:r>
      <w:r w:rsidRPr="00374086">
        <w:rPr>
          <w:rFonts w:ascii="Times New Roman" w:hAnsi="Times New Roman" w:cs="Times New Roman"/>
          <w:sz w:val="28"/>
          <w:szCs w:val="28"/>
        </w:rPr>
        <w:t>и</w:t>
      </w:r>
      <w:r w:rsidR="00667694" w:rsidRPr="00374086">
        <w:rPr>
          <w:rFonts w:ascii="Times New Roman" w:hAnsi="Times New Roman" w:cs="Times New Roman"/>
          <w:sz w:val="28"/>
          <w:szCs w:val="28"/>
        </w:rPr>
        <w:t xml:space="preserve"> местного самоуправления </w:t>
      </w:r>
      <w:r w:rsidR="002A4C2A" w:rsidRPr="00374086">
        <w:rPr>
          <w:rFonts w:ascii="Times New Roman" w:hAnsi="Times New Roman" w:cs="Times New Roman"/>
          <w:sz w:val="28"/>
          <w:szCs w:val="28"/>
        </w:rPr>
        <w:t>сельское поселение «Дульдурга»</w:t>
      </w:r>
      <w:r w:rsidR="00374086">
        <w:rPr>
          <w:rFonts w:ascii="Times New Roman" w:hAnsi="Times New Roman" w:cs="Times New Roman"/>
          <w:sz w:val="28"/>
          <w:szCs w:val="28"/>
        </w:rPr>
        <w:t xml:space="preserve"> в 2018 году</w:t>
      </w:r>
      <w:r w:rsidR="00667694" w:rsidRPr="00374086">
        <w:rPr>
          <w:rFonts w:ascii="Times New Roman" w:hAnsi="Times New Roman" w:cs="Times New Roman"/>
          <w:sz w:val="28"/>
          <w:szCs w:val="28"/>
        </w:rPr>
        <w:t>.</w:t>
      </w:r>
    </w:p>
    <w:p w:rsidR="005F5696" w:rsidRPr="00374086" w:rsidRDefault="005F5696" w:rsidP="00B110B4">
      <w:pPr>
        <w:pStyle w:val="ConsTitle"/>
        <w:widowControl/>
        <w:numPr>
          <w:ilvl w:val="0"/>
          <w:numId w:val="2"/>
        </w:numPr>
        <w:ind w:left="0" w:right="0" w:firstLine="709"/>
        <w:jc w:val="both"/>
        <w:rPr>
          <w:rFonts w:ascii="Times New Roman" w:hAnsi="Times New Roman" w:cs="Times New Roman"/>
          <w:b w:val="0"/>
          <w:sz w:val="28"/>
          <w:szCs w:val="28"/>
        </w:rPr>
      </w:pPr>
      <w:r w:rsidRPr="00374086">
        <w:rPr>
          <w:rFonts w:ascii="Times New Roman" w:hAnsi="Times New Roman" w:cs="Times New Roman"/>
          <w:b w:val="0"/>
          <w:sz w:val="28"/>
          <w:szCs w:val="28"/>
        </w:rPr>
        <w:t xml:space="preserve">Утвердить соглашение </w:t>
      </w:r>
      <w:r w:rsidRPr="00374086">
        <w:rPr>
          <w:rFonts w:ascii="Times New Roman" w:hAnsi="Times New Roman" w:cs="Times New Roman"/>
          <w:b w:val="0"/>
          <w:bCs w:val="0"/>
          <w:sz w:val="28"/>
          <w:szCs w:val="28"/>
        </w:rPr>
        <w:t xml:space="preserve">о передаче осуществления части полномочий </w:t>
      </w:r>
      <w:r w:rsidRPr="00374086">
        <w:rPr>
          <w:rFonts w:ascii="Times New Roman" w:hAnsi="Times New Roman" w:cs="Times New Roman"/>
          <w:b w:val="0"/>
          <w:sz w:val="28"/>
          <w:szCs w:val="28"/>
        </w:rPr>
        <w:t>согласно приложению к настоящему решению.</w:t>
      </w:r>
    </w:p>
    <w:p w:rsidR="00E258D8" w:rsidRPr="00374086" w:rsidRDefault="003464D3" w:rsidP="00B110B4">
      <w:pPr>
        <w:pStyle w:val="afffa"/>
        <w:numPr>
          <w:ilvl w:val="0"/>
          <w:numId w:val="2"/>
        </w:numPr>
        <w:ind w:left="0" w:firstLine="709"/>
        <w:jc w:val="both"/>
        <w:outlineLvl w:val="0"/>
        <w:rPr>
          <w:rFonts w:ascii="Times New Roman" w:hAnsi="Times New Roman" w:cs="Times New Roman"/>
          <w:sz w:val="28"/>
          <w:szCs w:val="28"/>
        </w:rPr>
      </w:pPr>
      <w:r w:rsidRPr="00374086">
        <w:rPr>
          <w:rFonts w:ascii="Times New Roman" w:hAnsi="Times New Roman" w:cs="Times New Roman"/>
          <w:sz w:val="28"/>
          <w:szCs w:val="28"/>
        </w:rPr>
        <w:t xml:space="preserve">Подписанное соглашение подлежит официальному опубликованию (обнародованию) </w:t>
      </w:r>
      <w:r w:rsidR="00E258D8" w:rsidRPr="00374086">
        <w:rPr>
          <w:rFonts w:ascii="Times New Roman" w:hAnsi="Times New Roman" w:cs="Times New Roman"/>
          <w:sz w:val="28"/>
          <w:szCs w:val="28"/>
        </w:rPr>
        <w:t>на официальном сайте и на информационном стенде администрации СП «Дульдурга».</w:t>
      </w:r>
    </w:p>
    <w:p w:rsidR="00965984" w:rsidRPr="00374086" w:rsidRDefault="007065AA" w:rsidP="00B110B4">
      <w:pPr>
        <w:ind w:firstLine="709"/>
        <w:jc w:val="both"/>
        <w:outlineLvl w:val="0"/>
        <w:rPr>
          <w:rFonts w:ascii="Times New Roman" w:hAnsi="Times New Roman" w:cs="Times New Roman"/>
          <w:sz w:val="28"/>
          <w:szCs w:val="28"/>
        </w:rPr>
      </w:pPr>
      <w:r w:rsidRPr="00374086">
        <w:rPr>
          <w:rFonts w:ascii="Times New Roman" w:hAnsi="Times New Roman" w:cs="Times New Roman"/>
          <w:sz w:val="28"/>
          <w:szCs w:val="28"/>
        </w:rPr>
        <w:t>5</w:t>
      </w:r>
      <w:r w:rsidR="00150F8A" w:rsidRPr="00374086">
        <w:rPr>
          <w:rFonts w:ascii="Times New Roman" w:hAnsi="Times New Roman" w:cs="Times New Roman"/>
          <w:sz w:val="28"/>
          <w:szCs w:val="28"/>
        </w:rPr>
        <w:t xml:space="preserve">. </w:t>
      </w:r>
      <w:r w:rsidR="00965984" w:rsidRPr="00374086">
        <w:rPr>
          <w:rFonts w:ascii="Times New Roman" w:hAnsi="Times New Roman" w:cs="Times New Roman"/>
          <w:sz w:val="28"/>
          <w:szCs w:val="28"/>
        </w:rPr>
        <w:t>Настоящее решение вступает в силу</w:t>
      </w:r>
      <w:r w:rsidR="00BB656B" w:rsidRPr="00374086">
        <w:rPr>
          <w:rFonts w:ascii="Times New Roman" w:hAnsi="Times New Roman" w:cs="Times New Roman"/>
          <w:sz w:val="28"/>
          <w:szCs w:val="28"/>
        </w:rPr>
        <w:t xml:space="preserve"> со дня </w:t>
      </w:r>
      <w:r w:rsidR="0025232F" w:rsidRPr="00374086">
        <w:rPr>
          <w:rFonts w:ascii="Times New Roman" w:hAnsi="Times New Roman" w:cs="Times New Roman"/>
          <w:sz w:val="28"/>
          <w:szCs w:val="28"/>
        </w:rPr>
        <w:t xml:space="preserve">его официального </w:t>
      </w:r>
      <w:r w:rsidR="00A43C44" w:rsidRPr="00374086">
        <w:rPr>
          <w:rFonts w:ascii="Times New Roman" w:hAnsi="Times New Roman" w:cs="Times New Roman"/>
          <w:sz w:val="28"/>
          <w:szCs w:val="28"/>
        </w:rPr>
        <w:t>опубликования (обнародования)</w:t>
      </w:r>
      <w:r w:rsidR="00E258D8" w:rsidRPr="00374086">
        <w:rPr>
          <w:rFonts w:ascii="Times New Roman" w:hAnsi="Times New Roman" w:cs="Times New Roman"/>
          <w:sz w:val="28"/>
          <w:szCs w:val="28"/>
        </w:rPr>
        <w:t>.</w:t>
      </w:r>
    </w:p>
    <w:p w:rsidR="003464D3" w:rsidRPr="00374086" w:rsidRDefault="003464D3" w:rsidP="00965984">
      <w:pPr>
        <w:jc w:val="both"/>
        <w:rPr>
          <w:rFonts w:ascii="Times New Roman" w:hAnsi="Times New Roman" w:cs="Times New Roman"/>
          <w:sz w:val="28"/>
          <w:szCs w:val="28"/>
        </w:rPr>
      </w:pPr>
    </w:p>
    <w:bookmarkEnd w:id="1"/>
    <w:p w:rsidR="00FD5BF1" w:rsidRPr="00374086" w:rsidRDefault="00B110B4" w:rsidP="00E258D8">
      <w:pPr>
        <w:tabs>
          <w:tab w:val="left" w:pos="7095"/>
        </w:tabs>
        <w:jc w:val="both"/>
        <w:rPr>
          <w:rFonts w:ascii="Times New Roman" w:hAnsi="Times New Roman" w:cs="Times New Roman"/>
          <w:sz w:val="28"/>
          <w:szCs w:val="28"/>
        </w:rPr>
      </w:pPr>
      <w:r w:rsidRPr="00374086">
        <w:rPr>
          <w:rFonts w:ascii="Times New Roman" w:hAnsi="Times New Roman" w:cs="Times New Roman"/>
          <w:sz w:val="28"/>
          <w:szCs w:val="28"/>
        </w:rPr>
        <w:t xml:space="preserve">Председатель Совета </w:t>
      </w:r>
      <w:r w:rsidR="00E258D8" w:rsidRPr="00374086">
        <w:rPr>
          <w:rFonts w:ascii="Times New Roman" w:hAnsi="Times New Roman" w:cs="Times New Roman"/>
          <w:sz w:val="28"/>
          <w:szCs w:val="28"/>
        </w:rPr>
        <w:t xml:space="preserve"> с</w:t>
      </w:r>
      <w:r w:rsidR="00FD5BF1" w:rsidRPr="00374086">
        <w:rPr>
          <w:rFonts w:ascii="Times New Roman" w:hAnsi="Times New Roman" w:cs="Times New Roman"/>
          <w:sz w:val="28"/>
          <w:szCs w:val="28"/>
        </w:rPr>
        <w:t>ельского</w:t>
      </w:r>
    </w:p>
    <w:p w:rsidR="00E258D8" w:rsidRPr="00374086" w:rsidRDefault="00FD5BF1" w:rsidP="00FD5BF1">
      <w:pPr>
        <w:tabs>
          <w:tab w:val="left" w:pos="7095"/>
        </w:tabs>
        <w:jc w:val="both"/>
        <w:rPr>
          <w:rFonts w:ascii="Times New Roman" w:hAnsi="Times New Roman" w:cs="Times New Roman"/>
          <w:sz w:val="28"/>
          <w:szCs w:val="28"/>
        </w:rPr>
      </w:pPr>
      <w:r w:rsidRPr="00374086">
        <w:rPr>
          <w:rFonts w:ascii="Times New Roman" w:hAnsi="Times New Roman" w:cs="Times New Roman"/>
          <w:sz w:val="28"/>
          <w:szCs w:val="28"/>
        </w:rPr>
        <w:t xml:space="preserve">поселения </w:t>
      </w:r>
      <w:r w:rsidR="00E258D8" w:rsidRPr="00374086">
        <w:rPr>
          <w:rFonts w:ascii="Times New Roman" w:hAnsi="Times New Roman" w:cs="Times New Roman"/>
          <w:sz w:val="28"/>
          <w:szCs w:val="28"/>
        </w:rPr>
        <w:t>«Дульдурга»</w:t>
      </w:r>
      <w:r w:rsidRPr="00374086">
        <w:rPr>
          <w:rFonts w:ascii="Times New Roman" w:hAnsi="Times New Roman" w:cs="Times New Roman"/>
          <w:sz w:val="28"/>
          <w:szCs w:val="28"/>
        </w:rPr>
        <w:t xml:space="preserve">                                            </w:t>
      </w:r>
      <w:r w:rsidR="00B40230">
        <w:rPr>
          <w:rFonts w:ascii="Times New Roman" w:hAnsi="Times New Roman" w:cs="Times New Roman"/>
          <w:sz w:val="28"/>
          <w:szCs w:val="28"/>
        </w:rPr>
        <w:t xml:space="preserve">                       </w:t>
      </w:r>
      <w:r w:rsidRPr="00374086">
        <w:rPr>
          <w:rFonts w:ascii="Times New Roman" w:hAnsi="Times New Roman" w:cs="Times New Roman"/>
          <w:sz w:val="28"/>
          <w:szCs w:val="28"/>
        </w:rPr>
        <w:t>Б.Г. Гончиков</w:t>
      </w:r>
    </w:p>
    <w:p w:rsidR="00FD5BF1" w:rsidRDefault="00FD5BF1" w:rsidP="00FD5BF1">
      <w:pPr>
        <w:tabs>
          <w:tab w:val="left" w:pos="7095"/>
        </w:tabs>
        <w:jc w:val="both"/>
        <w:rPr>
          <w:rFonts w:ascii="Times New Roman" w:hAnsi="Times New Roman" w:cs="Times New Roman"/>
          <w:sz w:val="28"/>
          <w:szCs w:val="28"/>
        </w:rPr>
      </w:pPr>
    </w:p>
    <w:p w:rsidR="00374086" w:rsidRPr="00374086" w:rsidRDefault="00374086" w:rsidP="00FD5BF1">
      <w:pPr>
        <w:tabs>
          <w:tab w:val="left" w:pos="7095"/>
        </w:tabs>
        <w:jc w:val="both"/>
        <w:rPr>
          <w:rFonts w:ascii="Times New Roman" w:hAnsi="Times New Roman" w:cs="Times New Roman"/>
          <w:sz w:val="28"/>
          <w:szCs w:val="28"/>
        </w:rPr>
      </w:pPr>
    </w:p>
    <w:p w:rsidR="00FD5BF1" w:rsidRPr="00374086" w:rsidRDefault="00FD5BF1" w:rsidP="00FD5BF1">
      <w:pPr>
        <w:tabs>
          <w:tab w:val="left" w:pos="7095"/>
        </w:tabs>
        <w:jc w:val="both"/>
        <w:rPr>
          <w:rFonts w:ascii="Times New Roman" w:hAnsi="Times New Roman" w:cs="Times New Roman"/>
          <w:sz w:val="28"/>
          <w:szCs w:val="28"/>
        </w:rPr>
      </w:pPr>
    </w:p>
    <w:p w:rsidR="00374086" w:rsidRPr="00374086" w:rsidRDefault="00374086" w:rsidP="00374086">
      <w:pPr>
        <w:pStyle w:val="Heading"/>
        <w:jc w:val="center"/>
        <w:rPr>
          <w:rFonts w:ascii="Times New Roman" w:hAnsi="Times New Roman" w:cs="Times New Roman"/>
          <w:b w:val="0"/>
          <w:bCs w:val="0"/>
          <w:sz w:val="24"/>
          <w:szCs w:val="24"/>
        </w:rPr>
      </w:pPr>
      <w:r w:rsidRPr="00374086">
        <w:rPr>
          <w:rFonts w:ascii="Times New Roman" w:hAnsi="Times New Roman" w:cs="Times New Roman"/>
          <w:b w:val="0"/>
          <w:bCs w:val="0"/>
          <w:sz w:val="28"/>
          <w:szCs w:val="28"/>
        </w:rPr>
        <w:lastRenderedPageBreak/>
        <w:t xml:space="preserve">                                       </w:t>
      </w:r>
      <w:r w:rsidRPr="00374086">
        <w:rPr>
          <w:rFonts w:ascii="Times New Roman" w:hAnsi="Times New Roman" w:cs="Times New Roman"/>
          <w:b w:val="0"/>
          <w:bCs w:val="0"/>
          <w:sz w:val="24"/>
          <w:szCs w:val="24"/>
        </w:rPr>
        <w:t>Приложение к Решению</w:t>
      </w:r>
    </w:p>
    <w:p w:rsidR="00374086" w:rsidRPr="00374086" w:rsidRDefault="00374086" w:rsidP="00374086">
      <w:pPr>
        <w:pStyle w:val="Heading"/>
        <w:rPr>
          <w:rFonts w:ascii="Times New Roman" w:hAnsi="Times New Roman" w:cs="Times New Roman"/>
          <w:b w:val="0"/>
          <w:bCs w:val="0"/>
          <w:sz w:val="24"/>
          <w:szCs w:val="24"/>
        </w:rPr>
      </w:pPr>
      <w:r w:rsidRPr="00374086">
        <w:rPr>
          <w:rFonts w:ascii="Times New Roman" w:hAnsi="Times New Roman" w:cs="Times New Roman"/>
          <w:b w:val="0"/>
          <w:bCs w:val="0"/>
          <w:sz w:val="24"/>
          <w:szCs w:val="24"/>
        </w:rPr>
        <w:t xml:space="preserve">                                                                                    Совета сельского поселения</w:t>
      </w:r>
    </w:p>
    <w:p w:rsidR="00374086" w:rsidRPr="00374086" w:rsidRDefault="00374086" w:rsidP="00374086">
      <w:pPr>
        <w:pStyle w:val="Heading"/>
        <w:jc w:val="center"/>
        <w:rPr>
          <w:rFonts w:ascii="Times New Roman" w:hAnsi="Times New Roman" w:cs="Times New Roman"/>
          <w:b w:val="0"/>
          <w:bCs w:val="0"/>
          <w:sz w:val="24"/>
          <w:szCs w:val="24"/>
        </w:rPr>
      </w:pPr>
      <w:r w:rsidRPr="00374086">
        <w:rPr>
          <w:rFonts w:ascii="Times New Roman" w:hAnsi="Times New Roman" w:cs="Times New Roman"/>
          <w:b w:val="0"/>
          <w:bCs w:val="0"/>
          <w:sz w:val="24"/>
          <w:szCs w:val="24"/>
        </w:rPr>
        <w:t xml:space="preserve">                                                                           «Дульдурга» от «__»_______2018 №___</w:t>
      </w:r>
    </w:p>
    <w:p w:rsidR="00374086" w:rsidRPr="00374086" w:rsidRDefault="00374086" w:rsidP="00374086">
      <w:pPr>
        <w:pStyle w:val="Heading"/>
        <w:jc w:val="right"/>
        <w:rPr>
          <w:rFonts w:ascii="Times New Roman" w:hAnsi="Times New Roman" w:cs="Times New Roman"/>
          <w:b w:val="0"/>
          <w:bCs w:val="0"/>
          <w:sz w:val="28"/>
          <w:szCs w:val="28"/>
        </w:rPr>
      </w:pPr>
    </w:p>
    <w:p w:rsidR="00374086" w:rsidRPr="00374086" w:rsidRDefault="00374086" w:rsidP="00374086">
      <w:pPr>
        <w:pStyle w:val="Heading"/>
        <w:jc w:val="center"/>
        <w:rPr>
          <w:rFonts w:ascii="Times New Roman" w:hAnsi="Times New Roman" w:cs="Times New Roman"/>
          <w:b w:val="0"/>
          <w:bCs w:val="0"/>
        </w:rPr>
      </w:pPr>
      <w:r w:rsidRPr="00374086">
        <w:rPr>
          <w:rFonts w:ascii="Times New Roman" w:hAnsi="Times New Roman" w:cs="Times New Roman"/>
          <w:b w:val="0"/>
          <w:bCs w:val="0"/>
        </w:rPr>
        <w:t xml:space="preserve">СОГЛАШЕНИЕ №5  </w:t>
      </w:r>
    </w:p>
    <w:p w:rsidR="00374086" w:rsidRPr="00374086" w:rsidRDefault="00374086" w:rsidP="00374086">
      <w:pPr>
        <w:pStyle w:val="Heading"/>
        <w:jc w:val="center"/>
        <w:rPr>
          <w:rFonts w:ascii="Times New Roman" w:hAnsi="Times New Roman" w:cs="Times New Roman"/>
          <w:b w:val="0"/>
          <w:bCs w:val="0"/>
        </w:rPr>
      </w:pPr>
      <w:r w:rsidRPr="00374086">
        <w:rPr>
          <w:rFonts w:ascii="Times New Roman" w:hAnsi="Times New Roman" w:cs="Times New Roman"/>
          <w:b w:val="0"/>
          <w:bCs w:val="0"/>
        </w:rPr>
        <w:t>между администрацией муниципального района</w:t>
      </w:r>
    </w:p>
    <w:p w:rsidR="00374086" w:rsidRPr="00374086" w:rsidRDefault="00374086" w:rsidP="00374086">
      <w:pPr>
        <w:pStyle w:val="Heading"/>
        <w:jc w:val="center"/>
        <w:rPr>
          <w:rFonts w:ascii="Times New Roman" w:hAnsi="Times New Roman" w:cs="Times New Roman"/>
          <w:b w:val="0"/>
          <w:bCs w:val="0"/>
        </w:rPr>
      </w:pPr>
      <w:r w:rsidRPr="00374086">
        <w:rPr>
          <w:rFonts w:ascii="Times New Roman" w:hAnsi="Times New Roman" w:cs="Times New Roman"/>
          <w:b w:val="0"/>
          <w:bCs w:val="0"/>
        </w:rPr>
        <w:t xml:space="preserve"> «Дульдургинский район»  и администрацией сельского поселения «Дульдурга»  о передаче осуществления части своих полномочий в 2018 году</w:t>
      </w:r>
    </w:p>
    <w:p w:rsidR="00374086" w:rsidRPr="00374086" w:rsidRDefault="00374086" w:rsidP="00374086">
      <w:pPr>
        <w:pStyle w:val="Heading"/>
        <w:jc w:val="center"/>
        <w:rPr>
          <w:rFonts w:ascii="Times New Roman" w:hAnsi="Times New Roman" w:cs="Times New Roman"/>
          <w:b w:val="0"/>
          <w:bCs w:val="0"/>
        </w:rPr>
      </w:pPr>
    </w:p>
    <w:p w:rsidR="00374086" w:rsidRPr="00374086" w:rsidRDefault="00374086" w:rsidP="00374086">
      <w:pPr>
        <w:pStyle w:val="Heading"/>
        <w:jc w:val="both"/>
        <w:rPr>
          <w:rFonts w:ascii="Times New Roman" w:hAnsi="Times New Roman" w:cs="Times New Roman"/>
          <w:b w:val="0"/>
          <w:bCs w:val="0"/>
        </w:rPr>
      </w:pPr>
      <w:r w:rsidRPr="00374086">
        <w:rPr>
          <w:rFonts w:ascii="Times New Roman" w:hAnsi="Times New Roman" w:cs="Times New Roman"/>
          <w:b w:val="0"/>
          <w:bCs w:val="0"/>
        </w:rPr>
        <w:t>с. Дульдурга</w:t>
      </w:r>
      <w:r w:rsidRPr="00374086">
        <w:rPr>
          <w:rFonts w:ascii="Times New Roman" w:hAnsi="Times New Roman" w:cs="Times New Roman"/>
          <w:b w:val="0"/>
          <w:bCs w:val="0"/>
        </w:rPr>
        <w:tab/>
      </w:r>
      <w:r w:rsidRPr="00374086">
        <w:rPr>
          <w:rFonts w:ascii="Times New Roman" w:hAnsi="Times New Roman" w:cs="Times New Roman"/>
          <w:b w:val="0"/>
          <w:bCs w:val="0"/>
        </w:rPr>
        <w:tab/>
      </w:r>
      <w:r w:rsidRPr="00374086">
        <w:rPr>
          <w:rFonts w:ascii="Times New Roman" w:hAnsi="Times New Roman" w:cs="Times New Roman"/>
          <w:b w:val="0"/>
          <w:bCs w:val="0"/>
        </w:rPr>
        <w:tab/>
      </w:r>
      <w:r w:rsidRPr="00374086">
        <w:rPr>
          <w:rFonts w:ascii="Times New Roman" w:hAnsi="Times New Roman" w:cs="Times New Roman"/>
          <w:b w:val="0"/>
          <w:bCs w:val="0"/>
        </w:rPr>
        <w:tab/>
      </w:r>
      <w:r w:rsidRPr="00374086">
        <w:rPr>
          <w:rFonts w:ascii="Times New Roman" w:hAnsi="Times New Roman" w:cs="Times New Roman"/>
          <w:b w:val="0"/>
          <w:bCs w:val="0"/>
        </w:rPr>
        <w:tab/>
      </w:r>
      <w:r w:rsidRPr="00374086">
        <w:rPr>
          <w:rFonts w:ascii="Times New Roman" w:hAnsi="Times New Roman" w:cs="Times New Roman"/>
          <w:b w:val="0"/>
          <w:bCs w:val="0"/>
        </w:rPr>
        <w:tab/>
      </w:r>
      <w:r w:rsidRPr="00374086">
        <w:rPr>
          <w:rFonts w:ascii="Times New Roman" w:hAnsi="Times New Roman" w:cs="Times New Roman"/>
          <w:b w:val="0"/>
          <w:bCs w:val="0"/>
        </w:rPr>
        <w:tab/>
      </w:r>
      <w:bookmarkStart w:id="2" w:name="_GoBack"/>
      <w:bookmarkEnd w:id="2"/>
      <w:r w:rsidRPr="00374086">
        <w:rPr>
          <w:rFonts w:ascii="Times New Roman" w:hAnsi="Times New Roman" w:cs="Times New Roman"/>
          <w:b w:val="0"/>
          <w:bCs w:val="0"/>
        </w:rPr>
        <w:t xml:space="preserve">                                  «</w:t>
      </w:r>
      <w:r>
        <w:rPr>
          <w:rFonts w:ascii="Times New Roman" w:hAnsi="Times New Roman" w:cs="Times New Roman"/>
          <w:b w:val="0"/>
          <w:bCs w:val="0"/>
        </w:rPr>
        <w:t>26</w:t>
      </w:r>
      <w:r w:rsidRPr="00374086">
        <w:rPr>
          <w:rFonts w:ascii="Times New Roman" w:hAnsi="Times New Roman" w:cs="Times New Roman"/>
          <w:b w:val="0"/>
          <w:bCs w:val="0"/>
        </w:rPr>
        <w:t xml:space="preserve">» февраля 2018 г. </w:t>
      </w:r>
    </w:p>
    <w:p w:rsidR="00374086" w:rsidRPr="00374086" w:rsidRDefault="00374086" w:rsidP="00374086">
      <w:pPr>
        <w:pStyle w:val="Heading"/>
        <w:jc w:val="both"/>
        <w:rPr>
          <w:rFonts w:ascii="Times New Roman" w:hAnsi="Times New Roman" w:cs="Times New Roman"/>
          <w:b w:val="0"/>
          <w:bCs w:val="0"/>
        </w:rPr>
      </w:pPr>
      <w:r w:rsidRPr="00374086">
        <w:rPr>
          <w:rFonts w:ascii="Times New Roman" w:hAnsi="Times New Roman" w:cs="Times New Roman"/>
          <w:bCs w:val="0"/>
        </w:rPr>
        <w:tab/>
      </w:r>
    </w:p>
    <w:p w:rsidR="00374086" w:rsidRPr="00374086" w:rsidRDefault="00374086" w:rsidP="00374086">
      <w:pPr>
        <w:pStyle w:val="Heading"/>
        <w:ind w:firstLine="708"/>
        <w:jc w:val="both"/>
        <w:rPr>
          <w:rFonts w:ascii="Times New Roman" w:hAnsi="Times New Roman" w:cs="Times New Roman"/>
          <w:b w:val="0"/>
          <w:color w:val="000000"/>
        </w:rPr>
      </w:pPr>
      <w:r w:rsidRPr="00374086">
        <w:rPr>
          <w:rFonts w:ascii="Times New Roman" w:hAnsi="Times New Roman" w:cs="Times New Roman"/>
          <w:b w:val="0"/>
          <w:color w:val="000000"/>
        </w:rPr>
        <w:t>Администрация муниципального района «Дульдургинский район», именуемая в дальнейшем «Сторона 1», в лице Главы муниципального района «Дульдургинский район» Дугаржапова Базар Самбаевича, действующего на основании Устава муниципального района «Дульдургинский район», с одной стороны, и А</w:t>
      </w:r>
      <w:r w:rsidRPr="00374086">
        <w:rPr>
          <w:rFonts w:ascii="Times New Roman" w:hAnsi="Times New Roman" w:cs="Times New Roman"/>
          <w:b w:val="0"/>
        </w:rPr>
        <w:t>дминистрация</w:t>
      </w:r>
      <w:r w:rsidRPr="00374086">
        <w:rPr>
          <w:rFonts w:ascii="Times New Roman" w:hAnsi="Times New Roman" w:cs="Times New Roman"/>
          <w:b w:val="0"/>
          <w:color w:val="000000"/>
        </w:rPr>
        <w:t xml:space="preserve"> сельского </w:t>
      </w:r>
      <w:r w:rsidRPr="00374086">
        <w:rPr>
          <w:rFonts w:ascii="Times New Roman" w:hAnsi="Times New Roman" w:cs="Times New Roman"/>
          <w:b w:val="0"/>
        </w:rPr>
        <w:t xml:space="preserve">поселения </w:t>
      </w:r>
      <w:r w:rsidRPr="00374086">
        <w:rPr>
          <w:rFonts w:ascii="Times New Roman" w:hAnsi="Times New Roman" w:cs="Times New Roman"/>
          <w:b w:val="0"/>
          <w:bCs w:val="0"/>
        </w:rPr>
        <w:t xml:space="preserve">«Дульдурга», </w:t>
      </w:r>
      <w:r w:rsidRPr="00374086">
        <w:rPr>
          <w:rFonts w:ascii="Times New Roman" w:hAnsi="Times New Roman" w:cs="Times New Roman"/>
          <w:b w:val="0"/>
          <w:color w:val="000000"/>
        </w:rPr>
        <w:t>именуемая в дальнейшем «Сторона 2», в лице главы сельского поселения Эрдынеева Мунко Баировича, действующего на основании Устава сельского поселения, с другой стороны, заключили настоящее Соглашение о нижеследующем.</w:t>
      </w:r>
    </w:p>
    <w:p w:rsidR="00374086" w:rsidRPr="00374086" w:rsidRDefault="00374086" w:rsidP="00374086">
      <w:pPr>
        <w:pStyle w:val="Heading"/>
        <w:numPr>
          <w:ilvl w:val="0"/>
          <w:numId w:val="8"/>
        </w:numPr>
        <w:tabs>
          <w:tab w:val="left" w:pos="720"/>
        </w:tabs>
        <w:jc w:val="center"/>
        <w:rPr>
          <w:rFonts w:ascii="Times New Roman" w:hAnsi="Times New Roman" w:cs="Times New Roman"/>
          <w:b w:val="0"/>
          <w:color w:val="000000"/>
        </w:rPr>
      </w:pPr>
      <w:r w:rsidRPr="00374086">
        <w:rPr>
          <w:rFonts w:ascii="Times New Roman" w:hAnsi="Times New Roman" w:cs="Times New Roman"/>
          <w:b w:val="0"/>
          <w:color w:val="000000"/>
        </w:rPr>
        <w:t>Предмет Соглашения</w:t>
      </w:r>
    </w:p>
    <w:p w:rsidR="00374086" w:rsidRPr="00374086" w:rsidRDefault="00374086" w:rsidP="00374086">
      <w:pPr>
        <w:pStyle w:val="Heading"/>
        <w:tabs>
          <w:tab w:val="left" w:pos="720"/>
        </w:tabs>
        <w:jc w:val="center"/>
        <w:rPr>
          <w:rFonts w:ascii="Times New Roman" w:hAnsi="Times New Roman" w:cs="Times New Roman"/>
          <w:b w:val="0"/>
          <w:color w:val="000000"/>
        </w:rPr>
      </w:pPr>
    </w:p>
    <w:p w:rsidR="00374086" w:rsidRPr="00374086" w:rsidRDefault="00374086" w:rsidP="00374086">
      <w:pPr>
        <w:widowControl/>
        <w:numPr>
          <w:ilvl w:val="1"/>
          <w:numId w:val="7"/>
        </w:numPr>
        <w:tabs>
          <w:tab w:val="left" w:pos="0"/>
        </w:tabs>
        <w:autoSpaceDE/>
        <w:autoSpaceDN/>
        <w:adjustRightInd/>
        <w:ind w:left="0" w:hanging="568"/>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Предметом настоящего Соглашения является передача осуществления Стороной 1 Стороне 2 части своих полномочий указанных в пункте 1.2. настоящего Соглашения за счет межбюджетных трансфертов, предоставляемых из бюджета муниципального района «Дульдургинский район»в бюджет сельского поселения «Дульдурга», в соответствии с частью 4 статьи 14 и частью 4 статьи 15 Федерального закона от 06.10.2003 г. № 131-ФЗ «Об общих принципах организации местного самоуправления в Российской Федерации», Бюджетным кодексом Российской Федерации, Уставом муниципального района «Дульдургинский район», Уставом сельского поселения «Дульдурга».</w:t>
      </w:r>
    </w:p>
    <w:p w:rsidR="00374086" w:rsidRPr="00374086" w:rsidRDefault="00374086" w:rsidP="00374086">
      <w:pPr>
        <w:widowControl/>
        <w:numPr>
          <w:ilvl w:val="1"/>
          <w:numId w:val="7"/>
        </w:numPr>
        <w:shd w:val="clear" w:color="auto" w:fill="FFFFFF"/>
        <w:tabs>
          <w:tab w:val="left" w:pos="0"/>
        </w:tabs>
        <w:autoSpaceDE/>
        <w:autoSpaceDN/>
        <w:adjustRightInd/>
        <w:ind w:left="0" w:hanging="568"/>
        <w:jc w:val="both"/>
        <w:textAlignment w:val="baseline"/>
        <w:rPr>
          <w:rFonts w:ascii="Times New Roman" w:hAnsi="Times New Roman" w:cs="Times New Roman"/>
          <w:sz w:val="22"/>
          <w:szCs w:val="22"/>
        </w:rPr>
      </w:pPr>
      <w:r w:rsidRPr="00374086">
        <w:rPr>
          <w:rFonts w:ascii="Times New Roman" w:hAnsi="Times New Roman" w:cs="Times New Roman"/>
          <w:sz w:val="22"/>
          <w:szCs w:val="22"/>
        </w:rPr>
        <w:t>Сторона 1 передает, а Сторона 2 принимает на себя для надлежащего исполнения полномочия в части:</w:t>
      </w:r>
    </w:p>
    <w:p w:rsidR="00374086" w:rsidRPr="00374086" w:rsidRDefault="00374086" w:rsidP="00374086">
      <w:pPr>
        <w:shd w:val="clear" w:color="auto" w:fill="FFFFFF"/>
        <w:tabs>
          <w:tab w:val="left" w:pos="0"/>
        </w:tabs>
        <w:jc w:val="both"/>
        <w:textAlignment w:val="baseline"/>
        <w:rPr>
          <w:rFonts w:ascii="Times New Roman" w:hAnsi="Times New Roman" w:cs="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6"/>
        <w:gridCol w:w="8897"/>
      </w:tblGrid>
      <w:tr w:rsidR="00374086" w:rsidRPr="00374086" w:rsidTr="00623904">
        <w:tc>
          <w:tcPr>
            <w:tcW w:w="566" w:type="dxa"/>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 п/п</w:t>
            </w:r>
          </w:p>
        </w:tc>
        <w:tc>
          <w:tcPr>
            <w:tcW w:w="8897" w:type="dxa"/>
          </w:tcPr>
          <w:p w:rsidR="00374086" w:rsidRPr="00374086" w:rsidRDefault="00374086" w:rsidP="00623904">
            <w:pPr>
              <w:jc w:val="center"/>
              <w:rPr>
                <w:rFonts w:ascii="Times New Roman" w:hAnsi="Times New Roman" w:cs="Times New Roman"/>
              </w:rPr>
            </w:pPr>
          </w:p>
          <w:p w:rsidR="00374086" w:rsidRPr="00374086" w:rsidRDefault="00374086" w:rsidP="00623904">
            <w:pPr>
              <w:jc w:val="center"/>
              <w:rPr>
                <w:rFonts w:ascii="Times New Roman" w:hAnsi="Times New Roman" w:cs="Times New Roman"/>
              </w:rPr>
            </w:pPr>
            <w:r w:rsidRPr="00374086">
              <w:rPr>
                <w:rFonts w:ascii="Times New Roman" w:hAnsi="Times New Roman" w:cs="Times New Roman"/>
                <w:sz w:val="22"/>
                <w:szCs w:val="22"/>
              </w:rPr>
              <w:t>ПОЛНОМОЧИЯ В ЧАСТИ:</w:t>
            </w:r>
          </w:p>
          <w:p w:rsidR="00374086" w:rsidRPr="00374086" w:rsidRDefault="00374086" w:rsidP="00623904">
            <w:pPr>
              <w:jc w:val="center"/>
              <w:rPr>
                <w:rFonts w:ascii="Times New Roman" w:hAnsi="Times New Roman" w:cs="Times New Roman"/>
              </w:rPr>
            </w:pPr>
          </w:p>
        </w:tc>
      </w:tr>
      <w:tr w:rsidR="00374086" w:rsidRPr="00374086" w:rsidTr="00623904">
        <w:tc>
          <w:tcPr>
            <w:tcW w:w="566" w:type="dxa"/>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1</w:t>
            </w:r>
          </w:p>
        </w:tc>
        <w:tc>
          <w:tcPr>
            <w:tcW w:w="8897" w:type="dxa"/>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 участия в предупреждении и ликвидации последствий чрезвычайных ситуаций в границах поселения;</w:t>
            </w:r>
          </w:p>
        </w:tc>
      </w:tr>
      <w:tr w:rsidR="00374086" w:rsidRPr="00374086" w:rsidTr="00623904">
        <w:tc>
          <w:tcPr>
            <w:tcW w:w="566" w:type="dxa"/>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2</w:t>
            </w:r>
          </w:p>
        </w:tc>
        <w:tc>
          <w:tcPr>
            <w:tcW w:w="8897" w:type="dxa"/>
          </w:tcPr>
          <w:p w:rsidR="00374086" w:rsidRPr="00374086" w:rsidRDefault="00374086" w:rsidP="00623904">
            <w:pPr>
              <w:rPr>
                <w:rFonts w:ascii="Times New Roman" w:hAnsi="Times New Roman" w:cs="Times New Roman"/>
                <w:iCs/>
              </w:rPr>
            </w:pPr>
            <w:r w:rsidRPr="00374086">
              <w:rPr>
                <w:rStyle w:val="afffb"/>
                <w:rFonts w:ascii="Times New Roman" w:hAnsi="Times New Roman" w:cs="Times New Roman"/>
                <w:i w:val="0"/>
                <w:sz w:val="22"/>
                <w:szCs w:val="22"/>
              </w:rPr>
              <w:t>- участия в организации деятельности по сбору (в том числе раздельному сбору) и транспортированию твердых коммунальных отходов;</w:t>
            </w:r>
          </w:p>
        </w:tc>
      </w:tr>
      <w:tr w:rsidR="00374086" w:rsidRPr="00374086" w:rsidTr="00623904">
        <w:tc>
          <w:tcPr>
            <w:tcW w:w="566" w:type="dxa"/>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3</w:t>
            </w:r>
          </w:p>
        </w:tc>
        <w:tc>
          <w:tcPr>
            <w:tcW w:w="8897" w:type="dxa"/>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tc>
      </w:tr>
      <w:tr w:rsidR="00374086" w:rsidRPr="00374086" w:rsidTr="00623904">
        <w:tc>
          <w:tcPr>
            <w:tcW w:w="566" w:type="dxa"/>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4</w:t>
            </w:r>
          </w:p>
        </w:tc>
        <w:tc>
          <w:tcPr>
            <w:tcW w:w="8897" w:type="dxa"/>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 осуществления мер по противодействию коррупции в границах поселения;</w:t>
            </w:r>
          </w:p>
        </w:tc>
      </w:tr>
      <w:tr w:rsidR="00374086" w:rsidRPr="00374086" w:rsidTr="00623904">
        <w:tc>
          <w:tcPr>
            <w:tcW w:w="566" w:type="dxa"/>
            <w:tcBorders>
              <w:top w:val="single" w:sz="4" w:space="0" w:color="000000"/>
              <w:left w:val="single" w:sz="4" w:space="0" w:color="000000"/>
              <w:bottom w:val="single" w:sz="4" w:space="0" w:color="000000"/>
              <w:right w:val="single" w:sz="4" w:space="0" w:color="000000"/>
            </w:tcBorders>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5</w:t>
            </w:r>
          </w:p>
        </w:tc>
        <w:tc>
          <w:tcPr>
            <w:tcW w:w="8897" w:type="dxa"/>
            <w:tcBorders>
              <w:top w:val="single" w:sz="4" w:space="0" w:color="000000"/>
              <w:left w:val="single" w:sz="4" w:space="0" w:color="000000"/>
              <w:bottom w:val="single" w:sz="4" w:space="0" w:color="000000"/>
              <w:right w:val="single" w:sz="4" w:space="0" w:color="000000"/>
            </w:tcBorders>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r>
      <w:tr w:rsidR="00374086" w:rsidRPr="00374086" w:rsidTr="00623904">
        <w:tc>
          <w:tcPr>
            <w:tcW w:w="566" w:type="dxa"/>
            <w:tcBorders>
              <w:top w:val="single" w:sz="4" w:space="0" w:color="000000"/>
              <w:left w:val="single" w:sz="4" w:space="0" w:color="000000"/>
              <w:bottom w:val="single" w:sz="4" w:space="0" w:color="000000"/>
              <w:right w:val="single" w:sz="4" w:space="0" w:color="000000"/>
            </w:tcBorders>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6</w:t>
            </w:r>
          </w:p>
        </w:tc>
        <w:tc>
          <w:tcPr>
            <w:tcW w:w="8897" w:type="dxa"/>
            <w:tcBorders>
              <w:top w:val="single" w:sz="4" w:space="0" w:color="000000"/>
              <w:left w:val="single" w:sz="4" w:space="0" w:color="000000"/>
              <w:bottom w:val="single" w:sz="4" w:space="0" w:color="000000"/>
              <w:right w:val="single" w:sz="4" w:space="0" w:color="000000"/>
            </w:tcBorders>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 создания условий для предоставления транспортных услуг населению и организация транспортного обслуживания населения в границах поселения;</w:t>
            </w:r>
          </w:p>
        </w:tc>
      </w:tr>
      <w:tr w:rsidR="00374086" w:rsidRPr="00374086" w:rsidTr="00623904">
        <w:tc>
          <w:tcPr>
            <w:tcW w:w="566" w:type="dxa"/>
            <w:tcBorders>
              <w:top w:val="single" w:sz="4" w:space="0" w:color="000000"/>
              <w:left w:val="single" w:sz="4" w:space="0" w:color="000000"/>
              <w:bottom w:val="single" w:sz="4" w:space="0" w:color="000000"/>
              <w:right w:val="single" w:sz="4" w:space="0" w:color="000000"/>
            </w:tcBorders>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7</w:t>
            </w:r>
          </w:p>
        </w:tc>
        <w:tc>
          <w:tcPr>
            <w:tcW w:w="8897" w:type="dxa"/>
            <w:tcBorders>
              <w:top w:val="single" w:sz="4" w:space="0" w:color="000000"/>
              <w:left w:val="single" w:sz="4" w:space="0" w:color="000000"/>
              <w:bottom w:val="single" w:sz="4" w:space="0" w:color="000000"/>
              <w:right w:val="single" w:sz="4" w:space="0" w:color="000000"/>
            </w:tcBorders>
          </w:tcPr>
          <w:p w:rsidR="00374086" w:rsidRPr="00374086" w:rsidRDefault="00374086" w:rsidP="00623904">
            <w:pPr>
              <w:rPr>
                <w:rFonts w:ascii="Times New Roman" w:hAnsi="Times New Roman" w:cs="Times New Roman"/>
              </w:rPr>
            </w:pPr>
            <w:r w:rsidRPr="00374086">
              <w:rPr>
                <w:rFonts w:ascii="Times New Roman" w:hAnsi="Times New Roman" w:cs="Times New Roman"/>
                <w:sz w:val="22"/>
                <w:szCs w:val="22"/>
              </w:rPr>
              <w:t>- организации ритуальных услуг и содержание мест захоронения;</w:t>
            </w:r>
          </w:p>
        </w:tc>
      </w:tr>
    </w:tbl>
    <w:p w:rsidR="00374086" w:rsidRPr="00374086" w:rsidRDefault="00374086" w:rsidP="00374086">
      <w:pPr>
        <w:pStyle w:val="Heading"/>
        <w:ind w:left="720"/>
        <w:rPr>
          <w:rFonts w:ascii="Times New Roman" w:hAnsi="Times New Roman" w:cs="Times New Roman"/>
          <w:b w:val="0"/>
          <w:color w:val="000000"/>
        </w:rPr>
      </w:pPr>
    </w:p>
    <w:p w:rsidR="00374086" w:rsidRPr="00374086" w:rsidRDefault="00374086" w:rsidP="00374086">
      <w:pPr>
        <w:pStyle w:val="Heading"/>
        <w:numPr>
          <w:ilvl w:val="0"/>
          <w:numId w:val="7"/>
        </w:numPr>
        <w:jc w:val="center"/>
        <w:rPr>
          <w:rFonts w:ascii="Times New Roman" w:hAnsi="Times New Roman" w:cs="Times New Roman"/>
          <w:b w:val="0"/>
          <w:color w:val="000000"/>
        </w:rPr>
      </w:pPr>
      <w:r w:rsidRPr="00374086">
        <w:rPr>
          <w:rFonts w:ascii="Times New Roman" w:hAnsi="Times New Roman" w:cs="Times New Roman"/>
          <w:b w:val="0"/>
          <w:color w:val="000000"/>
        </w:rPr>
        <w:t>Порядок определения ежегодного объема межбюджетных трансфертов</w:t>
      </w:r>
    </w:p>
    <w:p w:rsidR="00374086" w:rsidRPr="00374086" w:rsidRDefault="00374086" w:rsidP="00374086">
      <w:pPr>
        <w:jc w:val="both"/>
        <w:rPr>
          <w:rFonts w:ascii="Times New Roman" w:hAnsi="Times New Roman" w:cs="Times New Roman"/>
          <w:color w:val="000000"/>
          <w:sz w:val="22"/>
          <w:szCs w:val="22"/>
        </w:rPr>
      </w:pPr>
    </w:p>
    <w:p w:rsidR="00374086" w:rsidRPr="00BE20AC" w:rsidRDefault="00374086" w:rsidP="00374086">
      <w:pPr>
        <w:pStyle w:val="afffa"/>
        <w:widowControl/>
        <w:numPr>
          <w:ilvl w:val="1"/>
          <w:numId w:val="9"/>
        </w:numPr>
        <w:autoSpaceDE/>
        <w:autoSpaceDN/>
        <w:adjustRightInd/>
        <w:ind w:left="0" w:hanging="709"/>
        <w:jc w:val="both"/>
        <w:rPr>
          <w:rFonts w:ascii="Times New Roman" w:hAnsi="Times New Roman" w:cs="Times New Roman"/>
          <w:b/>
          <w:color w:val="000000"/>
          <w:sz w:val="22"/>
          <w:szCs w:val="22"/>
        </w:rPr>
      </w:pPr>
      <w:r w:rsidRPr="00374086">
        <w:rPr>
          <w:rFonts w:ascii="Times New Roman" w:hAnsi="Times New Roman" w:cs="Times New Roman"/>
          <w:color w:val="000000"/>
          <w:sz w:val="22"/>
          <w:szCs w:val="22"/>
        </w:rPr>
        <w:t xml:space="preserve">Объем средств межбюджетных трансфертов бюджету сельского поселения «Дульдурга», необходимый для осуществления в 2018 году передаваемых полномочий муниципального района, определены в </w:t>
      </w:r>
      <w:r w:rsidRPr="00BE20AC">
        <w:rPr>
          <w:rFonts w:ascii="Times New Roman" w:hAnsi="Times New Roman" w:cs="Times New Roman"/>
          <w:b/>
          <w:color w:val="000000"/>
          <w:sz w:val="22"/>
          <w:szCs w:val="22"/>
        </w:rPr>
        <w:t>приложении №1 к настоящему соглашению.</w:t>
      </w:r>
    </w:p>
    <w:p w:rsidR="00374086" w:rsidRPr="00BE20AC" w:rsidRDefault="00374086" w:rsidP="00374086">
      <w:pPr>
        <w:jc w:val="both"/>
        <w:rPr>
          <w:rFonts w:ascii="Times New Roman" w:hAnsi="Times New Roman" w:cs="Times New Roman"/>
          <w:b/>
          <w:color w:val="000000"/>
          <w:sz w:val="22"/>
          <w:szCs w:val="22"/>
        </w:rPr>
      </w:pPr>
    </w:p>
    <w:p w:rsidR="00374086" w:rsidRPr="00374086" w:rsidRDefault="00374086" w:rsidP="00374086">
      <w:pPr>
        <w:pStyle w:val="Heading"/>
        <w:numPr>
          <w:ilvl w:val="0"/>
          <w:numId w:val="9"/>
        </w:numPr>
        <w:jc w:val="center"/>
        <w:rPr>
          <w:rFonts w:ascii="Times New Roman" w:hAnsi="Times New Roman" w:cs="Times New Roman"/>
          <w:b w:val="0"/>
          <w:color w:val="000000"/>
        </w:rPr>
      </w:pPr>
      <w:r w:rsidRPr="00374086">
        <w:rPr>
          <w:rFonts w:ascii="Times New Roman" w:hAnsi="Times New Roman" w:cs="Times New Roman"/>
          <w:b w:val="0"/>
          <w:color w:val="000000"/>
        </w:rPr>
        <w:t>Права и обязанности Сторон</w:t>
      </w:r>
    </w:p>
    <w:p w:rsidR="00374086" w:rsidRPr="00374086" w:rsidRDefault="00374086" w:rsidP="00374086">
      <w:pPr>
        <w:pStyle w:val="Heading"/>
        <w:ind w:left="360"/>
        <w:rPr>
          <w:rFonts w:ascii="Times New Roman" w:hAnsi="Times New Roman" w:cs="Times New Roman"/>
          <w:b w:val="0"/>
          <w:color w:val="000000"/>
        </w:rPr>
      </w:pP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b/>
          <w:color w:val="000000"/>
          <w:sz w:val="22"/>
          <w:szCs w:val="22"/>
        </w:rPr>
      </w:pPr>
      <w:r w:rsidRPr="00374086">
        <w:rPr>
          <w:rFonts w:ascii="Times New Roman" w:hAnsi="Times New Roman" w:cs="Times New Roman"/>
          <w:b/>
          <w:color w:val="000000"/>
          <w:sz w:val="22"/>
          <w:szCs w:val="22"/>
        </w:rPr>
        <w:t>Сторона 1 обязуется:</w:t>
      </w:r>
    </w:p>
    <w:p w:rsidR="00374086" w:rsidRPr="00374086" w:rsidRDefault="00374086" w:rsidP="00374086">
      <w:pPr>
        <w:widowControl/>
        <w:numPr>
          <w:ilvl w:val="2"/>
          <w:numId w:val="9"/>
        </w:numPr>
        <w:autoSpaceDE/>
        <w:autoSpaceDN/>
        <w:adjustRightInd/>
        <w:ind w:left="0"/>
        <w:jc w:val="both"/>
        <w:rPr>
          <w:rFonts w:ascii="Times New Roman" w:hAnsi="Times New Roman" w:cs="Times New Roman"/>
          <w:sz w:val="22"/>
          <w:szCs w:val="22"/>
        </w:rPr>
      </w:pPr>
      <w:r w:rsidRPr="00374086">
        <w:rPr>
          <w:rFonts w:ascii="Times New Roman" w:hAnsi="Times New Roman" w:cs="Times New Roman"/>
          <w:sz w:val="22"/>
          <w:szCs w:val="22"/>
        </w:rPr>
        <w:t>Осуществлять контроль за исполнением Стороной 2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374086" w:rsidRPr="00374086" w:rsidRDefault="00374086" w:rsidP="00374086">
      <w:pPr>
        <w:widowControl/>
        <w:numPr>
          <w:ilvl w:val="2"/>
          <w:numId w:val="9"/>
        </w:numPr>
        <w:autoSpaceDE/>
        <w:autoSpaceDN/>
        <w:adjustRightInd/>
        <w:ind w:left="0"/>
        <w:jc w:val="both"/>
        <w:rPr>
          <w:rFonts w:ascii="Times New Roman" w:hAnsi="Times New Roman" w:cs="Times New Roman"/>
          <w:sz w:val="22"/>
          <w:szCs w:val="22"/>
        </w:rPr>
      </w:pPr>
      <w:r w:rsidRPr="00374086">
        <w:rPr>
          <w:rFonts w:ascii="Times New Roman" w:hAnsi="Times New Roman" w:cs="Times New Roman"/>
          <w:sz w:val="22"/>
          <w:szCs w:val="22"/>
        </w:rPr>
        <w:lastRenderedPageBreak/>
        <w:t>Взыскивать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374086" w:rsidRPr="00374086" w:rsidRDefault="00374086" w:rsidP="00374086">
      <w:pPr>
        <w:widowControl/>
        <w:numPr>
          <w:ilvl w:val="2"/>
          <w:numId w:val="9"/>
        </w:numPr>
        <w:autoSpaceDE/>
        <w:autoSpaceDN/>
        <w:adjustRightInd/>
        <w:ind w:left="0"/>
        <w:jc w:val="both"/>
        <w:rPr>
          <w:rFonts w:ascii="Times New Roman" w:hAnsi="Times New Roman" w:cs="Times New Roman"/>
          <w:sz w:val="22"/>
          <w:szCs w:val="22"/>
        </w:rPr>
      </w:pPr>
      <w:r w:rsidRPr="00374086">
        <w:rPr>
          <w:rFonts w:ascii="Times New Roman" w:hAnsi="Times New Roman" w:cs="Times New Roman"/>
          <w:sz w:val="22"/>
          <w:szCs w:val="22"/>
        </w:rPr>
        <w:t>Запрашивать у Стороны 2 документы, отчеты и иную информацию, связанную с выполнением переданных полномочий.</w:t>
      </w:r>
    </w:p>
    <w:p w:rsidR="00374086" w:rsidRPr="00374086" w:rsidRDefault="00374086" w:rsidP="00374086">
      <w:pPr>
        <w:widowControl/>
        <w:numPr>
          <w:ilvl w:val="2"/>
          <w:numId w:val="9"/>
        </w:numPr>
        <w:autoSpaceDE/>
        <w:autoSpaceDN/>
        <w:adjustRightInd/>
        <w:ind w:left="0"/>
        <w:jc w:val="both"/>
        <w:rPr>
          <w:rFonts w:ascii="Times New Roman" w:hAnsi="Times New Roman" w:cs="Times New Roman"/>
          <w:sz w:val="22"/>
          <w:szCs w:val="22"/>
        </w:rPr>
      </w:pPr>
      <w:r w:rsidRPr="00374086">
        <w:rPr>
          <w:rFonts w:ascii="Times New Roman" w:hAnsi="Times New Roman" w:cs="Times New Roman"/>
          <w:sz w:val="22"/>
          <w:szCs w:val="22"/>
        </w:rPr>
        <w:t xml:space="preserve">Оказывать методическую помощь в осуществлении Стороной 2 переданных полномочий. Данную помощь обязаны оказывать соответствующие структурные подразделения администрации </w:t>
      </w:r>
      <w:r w:rsidRPr="00374086">
        <w:rPr>
          <w:rFonts w:ascii="Times New Roman" w:hAnsi="Times New Roman" w:cs="Times New Roman"/>
          <w:color w:val="000000"/>
          <w:sz w:val="22"/>
          <w:szCs w:val="22"/>
        </w:rPr>
        <w:t>муниципального района «Дульдургинский район» курирующие данные полномочия.</w:t>
      </w:r>
    </w:p>
    <w:p w:rsidR="00374086" w:rsidRPr="00374086" w:rsidRDefault="00374086" w:rsidP="00374086">
      <w:pPr>
        <w:widowControl/>
        <w:numPr>
          <w:ilvl w:val="2"/>
          <w:numId w:val="9"/>
        </w:numPr>
        <w:autoSpaceDE/>
        <w:autoSpaceDN/>
        <w:adjustRightInd/>
        <w:ind w:left="0"/>
        <w:jc w:val="both"/>
        <w:rPr>
          <w:rFonts w:ascii="Times New Roman" w:hAnsi="Times New Roman" w:cs="Times New Roman"/>
          <w:sz w:val="22"/>
          <w:szCs w:val="22"/>
        </w:rPr>
      </w:pPr>
      <w:r w:rsidRPr="00374086">
        <w:rPr>
          <w:rFonts w:ascii="Times New Roman" w:hAnsi="Times New Roman" w:cs="Times New Roman"/>
          <w:color w:val="000000"/>
          <w:sz w:val="22"/>
          <w:szCs w:val="22"/>
        </w:rPr>
        <w:t>Сторона 1 вправе прекратить финансирование средств на осуществление переданных полномочий в случае их неисполнения или ненадлежащего исполнения.</w:t>
      </w: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b/>
          <w:color w:val="000000"/>
          <w:sz w:val="22"/>
          <w:szCs w:val="22"/>
        </w:rPr>
      </w:pPr>
      <w:r w:rsidRPr="00374086">
        <w:rPr>
          <w:rFonts w:ascii="Times New Roman" w:hAnsi="Times New Roman" w:cs="Times New Roman"/>
          <w:b/>
          <w:color w:val="000000"/>
          <w:sz w:val="22"/>
          <w:szCs w:val="22"/>
        </w:rPr>
        <w:t>Сторона 2 обязуется:</w:t>
      </w:r>
    </w:p>
    <w:p w:rsidR="00374086" w:rsidRPr="00374086" w:rsidRDefault="00374086" w:rsidP="00374086">
      <w:pPr>
        <w:widowControl/>
        <w:numPr>
          <w:ilvl w:val="2"/>
          <w:numId w:val="9"/>
        </w:numPr>
        <w:autoSpaceDE/>
        <w:autoSpaceDN/>
        <w:adjustRightInd/>
        <w:ind w:left="0"/>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Осуществлять переданные ей Стороной 1 полномочия, перечисленные в пункте 1.2. настоящего Соглашения, в соответствии с требованиями действующего законодательства.</w:t>
      </w:r>
    </w:p>
    <w:p w:rsidR="00374086" w:rsidRPr="00374086" w:rsidRDefault="00374086" w:rsidP="00374086">
      <w:pPr>
        <w:widowControl/>
        <w:numPr>
          <w:ilvl w:val="2"/>
          <w:numId w:val="9"/>
        </w:numPr>
        <w:autoSpaceDE/>
        <w:autoSpaceDN/>
        <w:adjustRightInd/>
        <w:ind w:left="0"/>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Распоряжаться переданными ей Стороной 1 финансовыми и материальными средствами по целевому назначению.</w:t>
      </w:r>
    </w:p>
    <w:p w:rsidR="00374086" w:rsidRPr="00374086" w:rsidRDefault="00374086" w:rsidP="00374086">
      <w:pPr>
        <w:widowControl/>
        <w:numPr>
          <w:ilvl w:val="2"/>
          <w:numId w:val="9"/>
        </w:numPr>
        <w:autoSpaceDE/>
        <w:autoSpaceDN/>
        <w:adjustRightInd/>
        <w:ind w:left="0"/>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Предоставлять документы, отчеты и иную информацию, связанную с выполнением переданных полномочий, не позднее 10 дней с момента получения письменного запроса.</w:t>
      </w:r>
    </w:p>
    <w:p w:rsidR="00374086" w:rsidRPr="00374086" w:rsidRDefault="00374086" w:rsidP="00374086">
      <w:pPr>
        <w:widowControl/>
        <w:numPr>
          <w:ilvl w:val="2"/>
          <w:numId w:val="9"/>
        </w:numPr>
        <w:autoSpaceDE/>
        <w:autoSpaceDN/>
        <w:adjustRightInd/>
        <w:ind w:left="0"/>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Представлять в Комитет по финансам администрации муниципального района «Дульдургинский район»не позднее 10 числа месяца следующего за отчетным, ежемесячную и годовую бухгалтерскую и финансовую отчетность об использовании средств, выделенных из бюджета муниципального района «Дульдургинский район»на осуществление переданных полномочий.</w:t>
      </w:r>
    </w:p>
    <w:p w:rsidR="00374086" w:rsidRPr="00374086" w:rsidRDefault="00374086" w:rsidP="00374086">
      <w:pPr>
        <w:widowControl/>
        <w:numPr>
          <w:ilvl w:val="2"/>
          <w:numId w:val="9"/>
        </w:numPr>
        <w:autoSpaceDE/>
        <w:autoSpaceDN/>
        <w:adjustRightInd/>
        <w:ind w:left="0"/>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Рассматривать представленные Стороной 1 предписания об устранении выявленных нарушений по реализации переданных полномочий. Не позднее чем в 10-дневный срок, принимать меры по устранению нарушений и незамедлительно сообщать об этом Стороне 1.</w:t>
      </w:r>
    </w:p>
    <w:p w:rsidR="00374086" w:rsidRPr="00374086" w:rsidRDefault="00374086" w:rsidP="00374086">
      <w:pPr>
        <w:widowControl/>
        <w:numPr>
          <w:ilvl w:val="2"/>
          <w:numId w:val="9"/>
        </w:numPr>
        <w:autoSpaceDE/>
        <w:autoSpaceDN/>
        <w:adjustRightInd/>
        <w:ind w:left="0"/>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Обеспечивать условия для беспрепятственного проведения Стороной 1 проверок осуществления переданных полномочий и использования предоставленных субвенций.</w:t>
      </w:r>
    </w:p>
    <w:p w:rsidR="00374086" w:rsidRPr="00374086" w:rsidRDefault="00374086" w:rsidP="00374086">
      <w:pPr>
        <w:jc w:val="both"/>
        <w:rPr>
          <w:rFonts w:ascii="Times New Roman" w:hAnsi="Times New Roman" w:cs="Times New Roman"/>
          <w:color w:val="000000"/>
          <w:sz w:val="22"/>
          <w:szCs w:val="22"/>
        </w:rPr>
      </w:pPr>
    </w:p>
    <w:p w:rsidR="00374086" w:rsidRPr="00374086" w:rsidRDefault="00374086" w:rsidP="00374086">
      <w:pPr>
        <w:widowControl/>
        <w:numPr>
          <w:ilvl w:val="0"/>
          <w:numId w:val="9"/>
        </w:numPr>
        <w:autoSpaceDE/>
        <w:autoSpaceDN/>
        <w:adjustRightInd/>
        <w:jc w:val="center"/>
        <w:rPr>
          <w:rFonts w:ascii="Times New Roman" w:hAnsi="Times New Roman" w:cs="Times New Roman"/>
          <w:color w:val="000000"/>
          <w:sz w:val="22"/>
          <w:szCs w:val="22"/>
        </w:rPr>
      </w:pPr>
      <w:r w:rsidRPr="00374086">
        <w:rPr>
          <w:rFonts w:ascii="Times New Roman" w:hAnsi="Times New Roman" w:cs="Times New Roman"/>
          <w:color w:val="000000"/>
          <w:sz w:val="22"/>
          <w:szCs w:val="22"/>
        </w:rPr>
        <w:t>Основания и порядок прекращения Соглашения</w:t>
      </w:r>
    </w:p>
    <w:p w:rsidR="00374086" w:rsidRPr="00374086" w:rsidRDefault="00374086" w:rsidP="00374086">
      <w:pPr>
        <w:ind w:left="450"/>
        <w:rPr>
          <w:rFonts w:ascii="Times New Roman" w:hAnsi="Times New Roman" w:cs="Times New Roman"/>
          <w:color w:val="000000"/>
          <w:sz w:val="22"/>
          <w:szCs w:val="22"/>
        </w:rPr>
      </w:pPr>
    </w:p>
    <w:p w:rsidR="00374086" w:rsidRPr="00374086" w:rsidRDefault="00374086" w:rsidP="00374086">
      <w:pPr>
        <w:widowControl/>
        <w:numPr>
          <w:ilvl w:val="1"/>
          <w:numId w:val="9"/>
        </w:numPr>
        <w:autoSpaceDE/>
        <w:autoSpaceDN/>
        <w:adjustRightInd/>
        <w:ind w:left="0" w:hanging="709"/>
        <w:rPr>
          <w:rFonts w:ascii="Times New Roman" w:hAnsi="Times New Roman" w:cs="Times New Roman"/>
          <w:color w:val="000000"/>
          <w:sz w:val="22"/>
          <w:szCs w:val="22"/>
        </w:rPr>
      </w:pPr>
      <w:r w:rsidRPr="00374086">
        <w:rPr>
          <w:rFonts w:ascii="Times New Roman" w:hAnsi="Times New Roman" w:cs="Times New Roman"/>
          <w:color w:val="000000"/>
          <w:sz w:val="22"/>
          <w:szCs w:val="22"/>
        </w:rPr>
        <w:t>Действие настоящего Соглашения может быть прекращено досрочно:</w:t>
      </w:r>
    </w:p>
    <w:p w:rsidR="00374086" w:rsidRPr="00374086" w:rsidRDefault="00374086" w:rsidP="00374086">
      <w:pPr>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1) по соглашению Сторон;</w:t>
      </w:r>
    </w:p>
    <w:p w:rsidR="00374086" w:rsidRPr="00374086" w:rsidRDefault="00374086" w:rsidP="00374086">
      <w:pPr>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2) в одностороннем порядке без обращения в суд, в случаях:</w:t>
      </w:r>
    </w:p>
    <w:p w:rsidR="00374086" w:rsidRPr="00374086" w:rsidRDefault="00374086" w:rsidP="00374086">
      <w:pPr>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 изменения действующего законодательства Российской Федерации и (или) законодательства Забайкальского края, в связи с чем исполнение переданных полномочий становится невозможным;</w:t>
      </w:r>
    </w:p>
    <w:p w:rsidR="00374086" w:rsidRPr="00374086" w:rsidRDefault="00374086" w:rsidP="00374086">
      <w:pPr>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  неисполнения или ненадлежащего исполнения одной из Сторон своих обязательств в соответствии с настоящим Соглашением.</w:t>
      </w: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Уведомление о расторжении настоящего Соглашения в одностороннем порядке направляется Стороной другой Стороне в письменном виде. Соглашение считается расторгнутым по истечении 30 дней с момента направления уведомления.</w:t>
      </w: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 xml:space="preserve">В течении 10 дней после прекращения действия Соглашения Сторона 2 возвращает Стороне 1 неиспользованные финансовые средства, предусмотренные пунктом 2.1. настоящего Соглашения. </w:t>
      </w:r>
    </w:p>
    <w:p w:rsidR="00374086" w:rsidRPr="00374086" w:rsidRDefault="00374086" w:rsidP="00374086">
      <w:pPr>
        <w:ind w:hanging="709"/>
        <w:jc w:val="both"/>
        <w:rPr>
          <w:rFonts w:ascii="Times New Roman" w:hAnsi="Times New Roman" w:cs="Times New Roman"/>
          <w:color w:val="000000"/>
          <w:sz w:val="22"/>
          <w:szCs w:val="22"/>
        </w:rPr>
      </w:pPr>
    </w:p>
    <w:p w:rsidR="00374086" w:rsidRPr="00374086" w:rsidRDefault="00374086" w:rsidP="00374086">
      <w:pPr>
        <w:pStyle w:val="Heading"/>
        <w:numPr>
          <w:ilvl w:val="0"/>
          <w:numId w:val="9"/>
        </w:numPr>
        <w:ind w:hanging="709"/>
        <w:jc w:val="center"/>
        <w:rPr>
          <w:rFonts w:ascii="Times New Roman" w:hAnsi="Times New Roman" w:cs="Times New Roman"/>
          <w:b w:val="0"/>
          <w:color w:val="000000"/>
        </w:rPr>
      </w:pPr>
      <w:r w:rsidRPr="00374086">
        <w:rPr>
          <w:rFonts w:ascii="Times New Roman" w:hAnsi="Times New Roman" w:cs="Times New Roman"/>
          <w:b w:val="0"/>
          <w:color w:val="000000"/>
        </w:rPr>
        <w:t>Ответственность Сторон за нарушение настоящего Соглашения</w:t>
      </w:r>
    </w:p>
    <w:p w:rsidR="00374086" w:rsidRPr="00374086" w:rsidRDefault="00374086" w:rsidP="00374086">
      <w:pPr>
        <w:ind w:hanging="709"/>
        <w:jc w:val="center"/>
        <w:rPr>
          <w:rFonts w:ascii="Times New Roman" w:hAnsi="Times New Roman" w:cs="Times New Roman"/>
          <w:bCs/>
          <w:color w:val="000000"/>
          <w:sz w:val="22"/>
          <w:szCs w:val="22"/>
        </w:rPr>
      </w:pP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Сторона 1 несет ответственность за не перечисление, не полное или несвоевременное перечисление Стороне 2 финансовых средств на реализацию полномочий.</w:t>
      </w: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В случае установления факта нарушения Стороной 2 осуществления переданных полномочий, Сторона 2 возмещает Стороне 1 убытки.</w:t>
      </w:r>
    </w:p>
    <w:p w:rsidR="00374086" w:rsidRPr="00374086" w:rsidRDefault="00374086" w:rsidP="00374086">
      <w:pPr>
        <w:jc w:val="both"/>
        <w:rPr>
          <w:rFonts w:ascii="Times New Roman" w:hAnsi="Times New Roman" w:cs="Times New Roman"/>
          <w:color w:val="000000"/>
          <w:sz w:val="22"/>
          <w:szCs w:val="22"/>
        </w:rPr>
      </w:pPr>
    </w:p>
    <w:p w:rsidR="00374086" w:rsidRPr="00374086" w:rsidRDefault="00374086" w:rsidP="00374086">
      <w:pPr>
        <w:ind w:hanging="709"/>
        <w:jc w:val="both"/>
        <w:rPr>
          <w:rFonts w:ascii="Times New Roman" w:hAnsi="Times New Roman" w:cs="Times New Roman"/>
          <w:color w:val="000000"/>
          <w:sz w:val="22"/>
          <w:szCs w:val="22"/>
        </w:rPr>
      </w:pPr>
    </w:p>
    <w:p w:rsidR="00374086" w:rsidRPr="00374086" w:rsidRDefault="00374086" w:rsidP="00374086">
      <w:pPr>
        <w:widowControl/>
        <w:numPr>
          <w:ilvl w:val="0"/>
          <w:numId w:val="9"/>
        </w:numPr>
        <w:autoSpaceDE/>
        <w:autoSpaceDN/>
        <w:adjustRightInd/>
        <w:ind w:hanging="709"/>
        <w:jc w:val="center"/>
        <w:rPr>
          <w:rFonts w:ascii="Times New Roman" w:hAnsi="Times New Roman" w:cs="Times New Roman"/>
          <w:color w:val="000000"/>
          <w:sz w:val="22"/>
          <w:szCs w:val="22"/>
        </w:rPr>
      </w:pPr>
      <w:r w:rsidRPr="00374086">
        <w:rPr>
          <w:rFonts w:ascii="Times New Roman" w:hAnsi="Times New Roman" w:cs="Times New Roman"/>
          <w:color w:val="000000"/>
          <w:sz w:val="22"/>
          <w:szCs w:val="22"/>
        </w:rPr>
        <w:t>Порядок разрешения споров</w:t>
      </w:r>
    </w:p>
    <w:p w:rsidR="00374086" w:rsidRPr="00374086" w:rsidRDefault="00374086" w:rsidP="00374086">
      <w:pPr>
        <w:ind w:left="450" w:hanging="709"/>
        <w:rPr>
          <w:rFonts w:ascii="Times New Roman" w:hAnsi="Times New Roman" w:cs="Times New Roman"/>
          <w:color w:val="000000"/>
          <w:sz w:val="22"/>
          <w:szCs w:val="22"/>
        </w:rPr>
      </w:pP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Споры, связанные с исполнением настоящего Соглашения, разрешаются сторонами путем переговоров и использованием  иных согласительных процедур.</w:t>
      </w: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 xml:space="preserve">В случае не достижения соглашения между сторонами, спор подлежит рассмотрению в суде в соответствии с действующим законодательством. </w:t>
      </w:r>
    </w:p>
    <w:p w:rsidR="00374086" w:rsidRPr="00374086" w:rsidRDefault="00374086" w:rsidP="00374086">
      <w:pPr>
        <w:pStyle w:val="Heading"/>
        <w:ind w:hanging="709"/>
        <w:jc w:val="center"/>
        <w:rPr>
          <w:rFonts w:ascii="Times New Roman" w:hAnsi="Times New Roman" w:cs="Times New Roman"/>
          <w:color w:val="000000"/>
        </w:rPr>
      </w:pPr>
    </w:p>
    <w:p w:rsidR="00374086" w:rsidRPr="00374086" w:rsidRDefault="00374086" w:rsidP="00374086">
      <w:pPr>
        <w:pStyle w:val="Heading"/>
        <w:numPr>
          <w:ilvl w:val="0"/>
          <w:numId w:val="9"/>
        </w:numPr>
        <w:ind w:hanging="709"/>
        <w:jc w:val="center"/>
        <w:rPr>
          <w:rFonts w:ascii="Times New Roman" w:hAnsi="Times New Roman" w:cs="Times New Roman"/>
          <w:b w:val="0"/>
          <w:color w:val="000000"/>
        </w:rPr>
      </w:pPr>
      <w:r w:rsidRPr="00374086">
        <w:rPr>
          <w:rFonts w:ascii="Times New Roman" w:hAnsi="Times New Roman" w:cs="Times New Roman"/>
          <w:b w:val="0"/>
          <w:color w:val="000000"/>
        </w:rPr>
        <w:t>Заключительные условия</w:t>
      </w:r>
    </w:p>
    <w:p w:rsidR="00374086" w:rsidRPr="00374086" w:rsidRDefault="00374086" w:rsidP="00374086">
      <w:pPr>
        <w:pStyle w:val="Heading"/>
        <w:ind w:left="510" w:hanging="709"/>
        <w:rPr>
          <w:rFonts w:ascii="Times New Roman" w:hAnsi="Times New Roman" w:cs="Times New Roman"/>
          <w:b w:val="0"/>
          <w:color w:val="000000"/>
        </w:rPr>
      </w:pP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 xml:space="preserve">Настоящее Соглашение </w:t>
      </w:r>
      <w:r w:rsidRPr="00374086">
        <w:rPr>
          <w:rFonts w:ascii="Times New Roman" w:hAnsi="Times New Roman" w:cs="Times New Roman"/>
          <w:color w:val="000000"/>
          <w:spacing w:val="5"/>
          <w:sz w:val="22"/>
          <w:szCs w:val="22"/>
        </w:rPr>
        <w:t xml:space="preserve">вступает в силу на следующий день после дня его официального </w:t>
      </w:r>
      <w:r w:rsidRPr="00374086">
        <w:rPr>
          <w:rFonts w:ascii="Times New Roman" w:hAnsi="Times New Roman" w:cs="Times New Roman"/>
          <w:color w:val="000000"/>
          <w:spacing w:val="-1"/>
          <w:sz w:val="22"/>
          <w:szCs w:val="22"/>
        </w:rPr>
        <w:t xml:space="preserve">опубликования и распространяется на возникшие правоотношения </w:t>
      </w:r>
      <w:r>
        <w:rPr>
          <w:rFonts w:ascii="Times New Roman" w:hAnsi="Times New Roman" w:cs="Times New Roman"/>
          <w:color w:val="000000"/>
          <w:sz w:val="22"/>
          <w:szCs w:val="22"/>
        </w:rPr>
        <w:t>с 26</w:t>
      </w:r>
      <w:r w:rsidRPr="00374086">
        <w:rPr>
          <w:rFonts w:ascii="Times New Roman" w:hAnsi="Times New Roman" w:cs="Times New Roman"/>
          <w:color w:val="000000"/>
          <w:sz w:val="22"/>
          <w:szCs w:val="22"/>
        </w:rPr>
        <w:t xml:space="preserve"> февраля 2018 года по 31 декабря 2018 года.</w:t>
      </w: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lastRenderedPageBreak/>
        <w:t>Все изменения и дополнения к настоящему Соглашению вносятся по инициативе любой из сторон, оформляются дополнительными соглашениями в письменной форме, которые вступают в силу после подписания уполномоченными на то представителями обеих из Сторон.</w:t>
      </w: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По вопросам, не урегулированным настоящим Соглашением, стороны руководствуются действующим законодательством.</w:t>
      </w: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Соглашение</w:t>
      </w:r>
      <w:r w:rsidRPr="00374086">
        <w:rPr>
          <w:rFonts w:ascii="Times New Roman" w:hAnsi="Times New Roman" w:cs="Times New Roman"/>
          <w:sz w:val="22"/>
          <w:szCs w:val="22"/>
        </w:rPr>
        <w:t xml:space="preserve"> №4 между администрацией муниципального района «Дульдургинский район»  и администрацией сельского поселения «Дульдурга»  о передаче осуществления части своих полномочий в 2017 году </w:t>
      </w:r>
      <w:r w:rsidR="00B40230">
        <w:rPr>
          <w:rFonts w:ascii="Times New Roman" w:hAnsi="Times New Roman" w:cs="Times New Roman"/>
          <w:color w:val="000000"/>
          <w:sz w:val="22"/>
          <w:szCs w:val="22"/>
        </w:rPr>
        <w:t>от 23.06</w:t>
      </w:r>
      <w:r w:rsidRPr="00374086">
        <w:rPr>
          <w:rFonts w:ascii="Times New Roman" w:hAnsi="Times New Roman" w:cs="Times New Roman"/>
          <w:color w:val="000000"/>
          <w:sz w:val="22"/>
          <w:szCs w:val="22"/>
        </w:rPr>
        <w:t xml:space="preserve">.2017 г. считать утратившим силу. </w:t>
      </w:r>
    </w:p>
    <w:p w:rsidR="00374086" w:rsidRPr="00374086" w:rsidRDefault="00374086" w:rsidP="00374086">
      <w:pPr>
        <w:widowControl/>
        <w:numPr>
          <w:ilvl w:val="1"/>
          <w:numId w:val="9"/>
        </w:numPr>
        <w:autoSpaceDE/>
        <w:autoSpaceDN/>
        <w:adjustRightInd/>
        <w:ind w:left="0" w:hanging="709"/>
        <w:jc w:val="both"/>
        <w:rPr>
          <w:rFonts w:ascii="Times New Roman" w:hAnsi="Times New Roman" w:cs="Times New Roman"/>
          <w:color w:val="000000"/>
          <w:sz w:val="22"/>
          <w:szCs w:val="22"/>
        </w:rPr>
      </w:pPr>
      <w:r w:rsidRPr="00374086">
        <w:rPr>
          <w:rFonts w:ascii="Times New Roman" w:hAnsi="Times New Roman" w:cs="Times New Roman"/>
          <w:color w:val="000000"/>
          <w:sz w:val="22"/>
          <w:szCs w:val="22"/>
        </w:rPr>
        <w:t xml:space="preserve">Настоящее Соглашение составлено в двух экземплярах, имеющих одинаковую юридическую силу, для каждой из Сторон. </w:t>
      </w:r>
    </w:p>
    <w:p w:rsidR="00374086" w:rsidRPr="00374086" w:rsidRDefault="00374086" w:rsidP="00374086">
      <w:pPr>
        <w:ind w:left="360"/>
        <w:jc w:val="both"/>
        <w:rPr>
          <w:rFonts w:ascii="Times New Roman" w:hAnsi="Times New Roman" w:cs="Times New Roman"/>
          <w:color w:val="000000"/>
          <w:sz w:val="22"/>
          <w:szCs w:val="22"/>
        </w:rPr>
      </w:pPr>
    </w:p>
    <w:p w:rsidR="00374086" w:rsidRPr="00374086" w:rsidRDefault="00374086" w:rsidP="00374086">
      <w:pPr>
        <w:widowControl/>
        <w:numPr>
          <w:ilvl w:val="0"/>
          <w:numId w:val="9"/>
        </w:numPr>
        <w:autoSpaceDE/>
        <w:autoSpaceDN/>
        <w:adjustRightInd/>
        <w:jc w:val="center"/>
        <w:rPr>
          <w:rFonts w:ascii="Times New Roman" w:hAnsi="Times New Roman" w:cs="Times New Roman"/>
          <w:color w:val="000000"/>
          <w:sz w:val="22"/>
          <w:szCs w:val="22"/>
        </w:rPr>
      </w:pPr>
      <w:r w:rsidRPr="00374086">
        <w:rPr>
          <w:rFonts w:ascii="Times New Roman" w:hAnsi="Times New Roman" w:cs="Times New Roman"/>
          <w:color w:val="000000"/>
          <w:sz w:val="22"/>
          <w:szCs w:val="22"/>
        </w:rPr>
        <w:t>Реквизиты и подписи сторон</w:t>
      </w:r>
    </w:p>
    <w:p w:rsidR="00374086" w:rsidRPr="00374086" w:rsidRDefault="00374086" w:rsidP="00374086">
      <w:pPr>
        <w:ind w:left="720"/>
        <w:jc w:val="center"/>
        <w:rPr>
          <w:rFonts w:ascii="Times New Roman" w:hAnsi="Times New Roman" w:cs="Times New Roman"/>
          <w:color w:val="000000"/>
          <w:sz w:val="22"/>
          <w:szCs w:val="22"/>
        </w:rPr>
      </w:pPr>
    </w:p>
    <w:p w:rsidR="00374086" w:rsidRPr="00374086" w:rsidRDefault="00374086" w:rsidP="00374086">
      <w:pPr>
        <w:jc w:val="both"/>
        <w:rPr>
          <w:rFonts w:ascii="Times New Roman" w:hAnsi="Times New Roman" w:cs="Times New Roman"/>
          <w:sz w:val="22"/>
          <w:szCs w:val="22"/>
        </w:rPr>
      </w:pPr>
      <w:r w:rsidRPr="00374086">
        <w:rPr>
          <w:rFonts w:ascii="Times New Roman" w:hAnsi="Times New Roman" w:cs="Times New Roman"/>
          <w:sz w:val="22"/>
          <w:szCs w:val="22"/>
        </w:rPr>
        <w:t>Сторона 1: Администрация муниципального района «Дульдургинский район», 687200, Забайкальский край, с. Дульдурга, ул. Советская, 28, ИНН 8002002576, КПП 800201001, ОГРН 1058080072346, Лицевой счет 03913010190 в УФК по Забайкальскому краю, Банк ГРКЦ ГУ Банка России по Забайкальскому краю УФК по Забайкальскому краю (Администрация муниципального района «Дульдургинский район» л/с 03913010190), БИК 047601001, расчетный счет 40204810900000000784</w:t>
      </w:r>
    </w:p>
    <w:p w:rsidR="00374086" w:rsidRPr="00374086" w:rsidRDefault="00374086" w:rsidP="00374086">
      <w:pPr>
        <w:jc w:val="both"/>
        <w:rPr>
          <w:rFonts w:ascii="Times New Roman" w:hAnsi="Times New Roman" w:cs="Times New Roman"/>
          <w:sz w:val="22"/>
          <w:szCs w:val="22"/>
        </w:rPr>
      </w:pPr>
    </w:p>
    <w:p w:rsidR="00374086" w:rsidRPr="00374086" w:rsidRDefault="00374086" w:rsidP="00374086">
      <w:pPr>
        <w:jc w:val="both"/>
        <w:rPr>
          <w:rFonts w:ascii="Times New Roman" w:hAnsi="Times New Roman" w:cs="Times New Roman"/>
          <w:sz w:val="22"/>
          <w:szCs w:val="22"/>
        </w:rPr>
      </w:pPr>
    </w:p>
    <w:p w:rsidR="00374086" w:rsidRPr="00374086" w:rsidRDefault="00374086" w:rsidP="00374086">
      <w:pPr>
        <w:jc w:val="both"/>
        <w:rPr>
          <w:rFonts w:ascii="Times New Roman" w:hAnsi="Times New Roman" w:cs="Times New Roman"/>
          <w:sz w:val="22"/>
          <w:szCs w:val="22"/>
        </w:rPr>
      </w:pPr>
      <w:r w:rsidRPr="00374086">
        <w:rPr>
          <w:rFonts w:ascii="Times New Roman" w:hAnsi="Times New Roman" w:cs="Times New Roman"/>
          <w:sz w:val="22"/>
          <w:szCs w:val="22"/>
        </w:rPr>
        <w:t xml:space="preserve">Глава муниципального района </w:t>
      </w:r>
    </w:p>
    <w:p w:rsidR="00374086" w:rsidRPr="00374086" w:rsidRDefault="00374086" w:rsidP="00374086">
      <w:pPr>
        <w:jc w:val="both"/>
        <w:rPr>
          <w:rFonts w:ascii="Times New Roman" w:hAnsi="Times New Roman" w:cs="Times New Roman"/>
          <w:sz w:val="22"/>
          <w:szCs w:val="22"/>
        </w:rPr>
      </w:pPr>
      <w:r w:rsidRPr="00374086">
        <w:rPr>
          <w:rFonts w:ascii="Times New Roman" w:hAnsi="Times New Roman" w:cs="Times New Roman"/>
          <w:sz w:val="22"/>
          <w:szCs w:val="22"/>
        </w:rPr>
        <w:t xml:space="preserve">«Дульдургинский район»                                       </w:t>
      </w:r>
      <w:r w:rsidRPr="00374086">
        <w:rPr>
          <w:rFonts w:ascii="Times New Roman" w:hAnsi="Times New Roman" w:cs="Times New Roman"/>
          <w:sz w:val="22"/>
          <w:szCs w:val="22"/>
        </w:rPr>
        <w:tab/>
      </w:r>
      <w:r w:rsidRPr="00374086">
        <w:rPr>
          <w:rFonts w:ascii="Times New Roman" w:hAnsi="Times New Roman" w:cs="Times New Roman"/>
          <w:sz w:val="22"/>
          <w:szCs w:val="22"/>
        </w:rPr>
        <w:tab/>
      </w:r>
      <w:r w:rsidRPr="00374086">
        <w:rPr>
          <w:rFonts w:ascii="Times New Roman" w:hAnsi="Times New Roman" w:cs="Times New Roman"/>
          <w:sz w:val="22"/>
          <w:szCs w:val="22"/>
        </w:rPr>
        <w:tab/>
      </w:r>
      <w:r w:rsidRPr="00374086">
        <w:rPr>
          <w:rFonts w:ascii="Times New Roman" w:hAnsi="Times New Roman" w:cs="Times New Roman"/>
          <w:sz w:val="22"/>
          <w:szCs w:val="22"/>
        </w:rPr>
        <w:tab/>
        <w:t xml:space="preserve">Б.С. Дугаржапов </w:t>
      </w:r>
    </w:p>
    <w:p w:rsidR="00374086" w:rsidRPr="00374086" w:rsidRDefault="00374086" w:rsidP="00374086">
      <w:pPr>
        <w:jc w:val="both"/>
        <w:rPr>
          <w:rFonts w:ascii="Times New Roman" w:hAnsi="Times New Roman" w:cs="Times New Roman"/>
          <w:sz w:val="22"/>
          <w:szCs w:val="22"/>
        </w:rPr>
      </w:pPr>
    </w:p>
    <w:p w:rsidR="00374086" w:rsidRPr="00374086" w:rsidRDefault="00374086" w:rsidP="00374086">
      <w:pPr>
        <w:jc w:val="both"/>
        <w:rPr>
          <w:rFonts w:ascii="Times New Roman" w:hAnsi="Times New Roman" w:cs="Times New Roman"/>
          <w:sz w:val="22"/>
          <w:szCs w:val="22"/>
        </w:rPr>
      </w:pPr>
    </w:p>
    <w:tbl>
      <w:tblPr>
        <w:tblW w:w="5000" w:type="pct"/>
        <w:tblCellSpacing w:w="0" w:type="dxa"/>
        <w:shd w:val="clear" w:color="auto" w:fill="FFFFFF"/>
        <w:tblCellMar>
          <w:left w:w="0" w:type="dxa"/>
          <w:right w:w="0" w:type="dxa"/>
        </w:tblCellMar>
        <w:tblLook w:val="04A0"/>
      </w:tblPr>
      <w:tblGrid>
        <w:gridCol w:w="9631"/>
        <w:gridCol w:w="81"/>
      </w:tblGrid>
      <w:tr w:rsidR="00374086" w:rsidRPr="00374086" w:rsidTr="00623904">
        <w:trPr>
          <w:gridAfter w:val="1"/>
          <w:tblCellSpacing w:w="0" w:type="dxa"/>
        </w:trPr>
        <w:tc>
          <w:tcPr>
            <w:tcW w:w="0" w:type="auto"/>
            <w:shd w:val="clear" w:color="auto" w:fill="FFFFFF"/>
            <w:tcMar>
              <w:top w:w="0" w:type="dxa"/>
              <w:left w:w="75" w:type="dxa"/>
              <w:bottom w:w="0" w:type="dxa"/>
              <w:right w:w="0" w:type="dxa"/>
            </w:tcMar>
            <w:hideMark/>
          </w:tcPr>
          <w:p w:rsidR="00374086" w:rsidRPr="00374086" w:rsidRDefault="00374086" w:rsidP="00623904">
            <w:pPr>
              <w:jc w:val="both"/>
              <w:rPr>
                <w:rFonts w:ascii="Times New Roman" w:hAnsi="Times New Roman" w:cs="Times New Roman"/>
              </w:rPr>
            </w:pPr>
            <w:r w:rsidRPr="00374086">
              <w:rPr>
                <w:rFonts w:ascii="Times New Roman" w:hAnsi="Times New Roman" w:cs="Times New Roman"/>
                <w:sz w:val="22"/>
                <w:szCs w:val="22"/>
              </w:rPr>
              <w:t xml:space="preserve">Сторона 2: Администрация сельского поселения «Дульдурга», </w:t>
            </w:r>
            <w:r w:rsidRPr="00374086">
              <w:rPr>
                <w:rStyle w:val="afffb"/>
                <w:rFonts w:ascii="Times New Roman" w:hAnsi="Times New Roman" w:cs="Times New Roman"/>
                <w:i w:val="0"/>
                <w:sz w:val="22"/>
                <w:szCs w:val="22"/>
              </w:rPr>
              <w:t xml:space="preserve">687216, Забайкальский край, Дульдургинский район, с. Дульдурга, ул. 50 лет Октября, 10, </w:t>
            </w:r>
            <w:r w:rsidRPr="00374086">
              <w:rPr>
                <w:rFonts w:ascii="Times New Roman" w:hAnsi="Times New Roman" w:cs="Times New Roman"/>
                <w:sz w:val="22"/>
                <w:szCs w:val="22"/>
                <w:lang w:val="en-US"/>
              </w:rPr>
              <w:t>modul</w:t>
            </w:r>
            <w:r w:rsidRPr="00374086">
              <w:rPr>
                <w:rFonts w:ascii="Times New Roman" w:hAnsi="Times New Roman" w:cs="Times New Roman"/>
                <w:sz w:val="22"/>
                <w:szCs w:val="22"/>
              </w:rPr>
              <w:t>77@</w:t>
            </w:r>
            <w:r w:rsidRPr="00374086">
              <w:rPr>
                <w:rFonts w:ascii="Times New Roman" w:hAnsi="Times New Roman" w:cs="Times New Roman"/>
                <w:sz w:val="22"/>
                <w:szCs w:val="22"/>
                <w:lang w:val="en-US"/>
              </w:rPr>
              <w:t>mail</w:t>
            </w:r>
            <w:r w:rsidRPr="00374086">
              <w:rPr>
                <w:rFonts w:ascii="Times New Roman" w:hAnsi="Times New Roman" w:cs="Times New Roman"/>
                <w:sz w:val="22"/>
                <w:szCs w:val="22"/>
              </w:rPr>
              <w:t>.</w:t>
            </w:r>
            <w:r w:rsidRPr="00374086">
              <w:rPr>
                <w:rFonts w:ascii="Times New Roman" w:hAnsi="Times New Roman" w:cs="Times New Roman"/>
                <w:sz w:val="22"/>
                <w:szCs w:val="22"/>
                <w:lang w:val="en-US"/>
              </w:rPr>
              <w:t>ru</w:t>
            </w:r>
            <w:r w:rsidRPr="00374086">
              <w:rPr>
                <w:rFonts w:ascii="Times New Roman" w:hAnsi="Times New Roman" w:cs="Times New Roman"/>
                <w:sz w:val="22"/>
                <w:szCs w:val="22"/>
              </w:rPr>
              <w:t>, тел. 8(30256)2-14-27, 8(30256)2-20-01, ИНН: 8002018110, КПП: 800201001, ОКАТО: 76125916001, ОГРН: 1028002320576 (от 16.11.2010 г.) серия 75 № 002104764 выдан МРИ ФНС № 1 по Забайкальскому краю, Получатель: Отдел № 32 УФК по Забайкальскому краю (Администрация сельского поселения «Дульдурга», л/счет 03 913028610), Счет получателя платежа: 40204810100000000788, Банк получателя платежа: В ГРКЦ ГУ Банка России по Забайкальскому краю г. Чита, БИК  047601001</w:t>
            </w:r>
          </w:p>
          <w:p w:rsidR="00374086" w:rsidRPr="00374086" w:rsidRDefault="00374086" w:rsidP="00623904">
            <w:pPr>
              <w:jc w:val="both"/>
              <w:rPr>
                <w:rStyle w:val="afffb"/>
                <w:rFonts w:ascii="Times New Roman" w:hAnsi="Times New Roman" w:cs="Times New Roman"/>
                <w:i w:val="0"/>
              </w:rPr>
            </w:pPr>
          </w:p>
          <w:p w:rsidR="00374086" w:rsidRPr="00374086" w:rsidRDefault="00374086" w:rsidP="00623904">
            <w:pPr>
              <w:jc w:val="both"/>
              <w:rPr>
                <w:rStyle w:val="afffb"/>
                <w:rFonts w:ascii="Times New Roman" w:hAnsi="Times New Roman" w:cs="Times New Roman"/>
                <w:i w:val="0"/>
              </w:rPr>
            </w:pPr>
          </w:p>
        </w:tc>
      </w:tr>
      <w:tr w:rsidR="00374086" w:rsidRPr="00374086" w:rsidTr="00623904">
        <w:trPr>
          <w:tblCellSpacing w:w="0" w:type="dxa"/>
        </w:trPr>
        <w:tc>
          <w:tcPr>
            <w:tcW w:w="0" w:type="auto"/>
            <w:shd w:val="clear" w:color="auto" w:fill="FFFFFF"/>
            <w:hideMark/>
          </w:tcPr>
          <w:p w:rsidR="00374086" w:rsidRPr="00374086" w:rsidRDefault="00374086" w:rsidP="00623904">
            <w:pPr>
              <w:jc w:val="both"/>
              <w:rPr>
                <w:rStyle w:val="afffb"/>
                <w:rFonts w:ascii="Times New Roman" w:hAnsi="Times New Roman" w:cs="Times New Roman"/>
                <w:i w:val="0"/>
              </w:rPr>
            </w:pPr>
          </w:p>
        </w:tc>
        <w:tc>
          <w:tcPr>
            <w:tcW w:w="0" w:type="auto"/>
            <w:shd w:val="clear" w:color="auto" w:fill="FFFFFF"/>
            <w:tcMar>
              <w:top w:w="0" w:type="dxa"/>
              <w:left w:w="75" w:type="dxa"/>
              <w:bottom w:w="0" w:type="dxa"/>
              <w:right w:w="0" w:type="dxa"/>
            </w:tcMar>
            <w:hideMark/>
          </w:tcPr>
          <w:p w:rsidR="00374086" w:rsidRPr="00374086" w:rsidRDefault="00374086" w:rsidP="00623904">
            <w:pPr>
              <w:ind w:left="-5548"/>
              <w:jc w:val="both"/>
              <w:rPr>
                <w:rStyle w:val="afffb"/>
                <w:rFonts w:ascii="Times New Roman" w:hAnsi="Times New Roman" w:cs="Times New Roman"/>
                <w:i w:val="0"/>
              </w:rPr>
            </w:pPr>
          </w:p>
        </w:tc>
      </w:tr>
    </w:tbl>
    <w:p w:rsidR="00374086" w:rsidRPr="00374086" w:rsidRDefault="00374086" w:rsidP="00374086">
      <w:pPr>
        <w:jc w:val="both"/>
        <w:rPr>
          <w:rFonts w:ascii="Times New Roman" w:hAnsi="Times New Roman" w:cs="Times New Roman"/>
          <w:sz w:val="22"/>
          <w:szCs w:val="22"/>
        </w:rPr>
      </w:pPr>
      <w:r w:rsidRPr="00374086">
        <w:rPr>
          <w:rFonts w:ascii="Times New Roman" w:hAnsi="Times New Roman" w:cs="Times New Roman"/>
          <w:sz w:val="22"/>
          <w:szCs w:val="22"/>
        </w:rPr>
        <w:t>Глава сельского поселения</w:t>
      </w:r>
    </w:p>
    <w:p w:rsidR="00374086" w:rsidRPr="00374086" w:rsidRDefault="00374086" w:rsidP="00374086">
      <w:pPr>
        <w:jc w:val="both"/>
        <w:rPr>
          <w:rFonts w:ascii="Times New Roman" w:hAnsi="Times New Roman" w:cs="Times New Roman"/>
          <w:color w:val="000000"/>
          <w:sz w:val="22"/>
          <w:szCs w:val="22"/>
        </w:rPr>
      </w:pPr>
      <w:r w:rsidRPr="00374086">
        <w:rPr>
          <w:rFonts w:ascii="Times New Roman" w:hAnsi="Times New Roman" w:cs="Times New Roman"/>
          <w:sz w:val="22"/>
          <w:szCs w:val="22"/>
        </w:rPr>
        <w:t>«Дульдурга»</w:t>
      </w:r>
      <w:r w:rsidRPr="00374086">
        <w:rPr>
          <w:rFonts w:ascii="Times New Roman" w:hAnsi="Times New Roman" w:cs="Times New Roman"/>
          <w:sz w:val="22"/>
          <w:szCs w:val="22"/>
        </w:rPr>
        <w:tab/>
      </w:r>
      <w:r w:rsidRPr="00374086">
        <w:rPr>
          <w:rFonts w:ascii="Times New Roman" w:hAnsi="Times New Roman" w:cs="Times New Roman"/>
          <w:sz w:val="22"/>
          <w:szCs w:val="22"/>
        </w:rPr>
        <w:tab/>
      </w:r>
      <w:r w:rsidRPr="00374086">
        <w:rPr>
          <w:rFonts w:ascii="Times New Roman" w:hAnsi="Times New Roman" w:cs="Times New Roman"/>
          <w:sz w:val="22"/>
          <w:szCs w:val="22"/>
        </w:rPr>
        <w:tab/>
      </w:r>
      <w:r w:rsidRPr="00374086">
        <w:rPr>
          <w:rFonts w:ascii="Times New Roman" w:hAnsi="Times New Roman" w:cs="Times New Roman"/>
          <w:sz w:val="22"/>
          <w:szCs w:val="22"/>
        </w:rPr>
        <w:tab/>
      </w:r>
      <w:r w:rsidRPr="00374086">
        <w:rPr>
          <w:rFonts w:ascii="Times New Roman" w:hAnsi="Times New Roman" w:cs="Times New Roman"/>
          <w:sz w:val="22"/>
          <w:szCs w:val="22"/>
        </w:rPr>
        <w:tab/>
      </w:r>
      <w:r w:rsidRPr="00374086">
        <w:rPr>
          <w:rFonts w:ascii="Times New Roman" w:hAnsi="Times New Roman" w:cs="Times New Roman"/>
          <w:sz w:val="22"/>
          <w:szCs w:val="22"/>
        </w:rPr>
        <w:tab/>
      </w:r>
      <w:r w:rsidRPr="00374086">
        <w:rPr>
          <w:rFonts w:ascii="Times New Roman" w:hAnsi="Times New Roman" w:cs="Times New Roman"/>
          <w:sz w:val="22"/>
          <w:szCs w:val="22"/>
        </w:rPr>
        <w:tab/>
        <w:t xml:space="preserve">                         М.Б. Эрдынеев</w:t>
      </w:r>
    </w:p>
    <w:p w:rsidR="00FD5BF1" w:rsidRDefault="00FD5BF1"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Default="00BE20AC" w:rsidP="00FD5BF1">
      <w:pPr>
        <w:tabs>
          <w:tab w:val="left" w:pos="7095"/>
        </w:tabs>
        <w:jc w:val="both"/>
        <w:rPr>
          <w:rFonts w:ascii="Times New Roman" w:hAnsi="Times New Roman" w:cs="Times New Roman"/>
          <w:sz w:val="28"/>
          <w:szCs w:val="28"/>
        </w:rPr>
      </w:pPr>
    </w:p>
    <w:p w:rsidR="00BE20AC" w:rsidRPr="007F5388" w:rsidRDefault="00BE20AC" w:rsidP="00BE20AC">
      <w:pPr>
        <w:pStyle w:val="Heading"/>
        <w:jc w:val="right"/>
        <w:rPr>
          <w:rFonts w:ascii="Times New Roman" w:hAnsi="Times New Roman" w:cs="Times New Roman"/>
          <w:b w:val="0"/>
          <w:bCs w:val="0"/>
        </w:rPr>
      </w:pPr>
      <w:r w:rsidRPr="007F5388">
        <w:rPr>
          <w:rFonts w:ascii="Times New Roman" w:hAnsi="Times New Roman" w:cs="Times New Roman"/>
          <w:b w:val="0"/>
        </w:rPr>
        <w:lastRenderedPageBreak/>
        <w:t xml:space="preserve">Приложение </w:t>
      </w:r>
      <w:r>
        <w:rPr>
          <w:rFonts w:ascii="Times New Roman" w:hAnsi="Times New Roman" w:cs="Times New Roman"/>
          <w:b w:val="0"/>
        </w:rPr>
        <w:t>№</w:t>
      </w:r>
      <w:r w:rsidRPr="007F5388">
        <w:rPr>
          <w:rFonts w:ascii="Times New Roman" w:hAnsi="Times New Roman" w:cs="Times New Roman"/>
          <w:b w:val="0"/>
        </w:rPr>
        <w:t xml:space="preserve">1  </w:t>
      </w:r>
      <w:r>
        <w:rPr>
          <w:rFonts w:ascii="Times New Roman" w:hAnsi="Times New Roman" w:cs="Times New Roman"/>
          <w:b w:val="0"/>
        </w:rPr>
        <w:t xml:space="preserve">к </w:t>
      </w:r>
      <w:r>
        <w:rPr>
          <w:rFonts w:ascii="Times New Roman" w:hAnsi="Times New Roman" w:cs="Times New Roman"/>
          <w:b w:val="0"/>
          <w:bCs w:val="0"/>
        </w:rPr>
        <w:t>Соглашению</w:t>
      </w:r>
      <w:r w:rsidRPr="007F5388">
        <w:rPr>
          <w:rFonts w:ascii="Times New Roman" w:hAnsi="Times New Roman" w:cs="Times New Roman"/>
          <w:b w:val="0"/>
          <w:bCs w:val="0"/>
        </w:rPr>
        <w:t xml:space="preserve"> №5  </w:t>
      </w:r>
    </w:p>
    <w:p w:rsidR="00BE20AC" w:rsidRPr="007F5388" w:rsidRDefault="00BE20AC" w:rsidP="00BE20AC">
      <w:pPr>
        <w:pStyle w:val="Heading"/>
        <w:jc w:val="right"/>
        <w:rPr>
          <w:rFonts w:ascii="Times New Roman" w:hAnsi="Times New Roman" w:cs="Times New Roman"/>
          <w:b w:val="0"/>
          <w:bCs w:val="0"/>
        </w:rPr>
      </w:pPr>
      <w:r w:rsidRPr="007F5388">
        <w:rPr>
          <w:rFonts w:ascii="Times New Roman" w:hAnsi="Times New Roman" w:cs="Times New Roman"/>
          <w:b w:val="0"/>
          <w:bCs w:val="0"/>
        </w:rPr>
        <w:t>между администрацией муниципального района</w:t>
      </w:r>
    </w:p>
    <w:p w:rsidR="00BE20AC" w:rsidRDefault="00BE20AC" w:rsidP="00BE20AC">
      <w:pPr>
        <w:pStyle w:val="Heading"/>
        <w:jc w:val="right"/>
        <w:rPr>
          <w:rFonts w:ascii="Times New Roman" w:hAnsi="Times New Roman" w:cs="Times New Roman"/>
          <w:b w:val="0"/>
          <w:bCs w:val="0"/>
        </w:rPr>
      </w:pPr>
      <w:r w:rsidRPr="007F5388">
        <w:rPr>
          <w:rFonts w:ascii="Times New Roman" w:hAnsi="Times New Roman" w:cs="Times New Roman"/>
          <w:b w:val="0"/>
          <w:bCs w:val="0"/>
        </w:rPr>
        <w:t xml:space="preserve"> «Дульдургинский район»  и администрацией</w:t>
      </w:r>
    </w:p>
    <w:p w:rsidR="00BE20AC" w:rsidRDefault="00BE20AC" w:rsidP="00BE20AC">
      <w:pPr>
        <w:pStyle w:val="Heading"/>
        <w:jc w:val="right"/>
        <w:rPr>
          <w:rFonts w:ascii="Times New Roman" w:hAnsi="Times New Roman" w:cs="Times New Roman"/>
          <w:b w:val="0"/>
          <w:bCs w:val="0"/>
        </w:rPr>
      </w:pPr>
      <w:r w:rsidRPr="007F5388">
        <w:rPr>
          <w:rFonts w:ascii="Times New Roman" w:hAnsi="Times New Roman" w:cs="Times New Roman"/>
          <w:b w:val="0"/>
          <w:bCs w:val="0"/>
        </w:rPr>
        <w:t xml:space="preserve"> сельского поселения «Дульдурга»  о передаче </w:t>
      </w:r>
    </w:p>
    <w:p w:rsidR="00BE20AC" w:rsidRPr="007F5388" w:rsidRDefault="00BE20AC" w:rsidP="00BE20AC">
      <w:pPr>
        <w:pStyle w:val="Heading"/>
        <w:jc w:val="right"/>
        <w:rPr>
          <w:rFonts w:ascii="Times New Roman" w:hAnsi="Times New Roman" w:cs="Times New Roman"/>
          <w:b w:val="0"/>
          <w:bCs w:val="0"/>
        </w:rPr>
      </w:pPr>
      <w:r w:rsidRPr="007F5388">
        <w:rPr>
          <w:rFonts w:ascii="Times New Roman" w:hAnsi="Times New Roman" w:cs="Times New Roman"/>
          <w:b w:val="0"/>
          <w:bCs w:val="0"/>
        </w:rPr>
        <w:t>осуществления части своих полномочий в 2018 году</w:t>
      </w:r>
    </w:p>
    <w:p w:rsidR="00BE20AC" w:rsidRPr="007F5388" w:rsidRDefault="00BE20AC" w:rsidP="00BE20AC">
      <w:pPr>
        <w:jc w:val="right"/>
        <w:rPr>
          <w:rFonts w:ascii="Times New Roman" w:hAnsi="Times New Roman" w:cs="Times New Roman"/>
          <w:sz w:val="22"/>
          <w:szCs w:val="22"/>
        </w:rPr>
      </w:pPr>
    </w:p>
    <w:p w:rsidR="00BE20AC" w:rsidRPr="007F5388" w:rsidRDefault="00BE20AC" w:rsidP="00BE20AC">
      <w:pPr>
        <w:jc w:val="center"/>
        <w:rPr>
          <w:rFonts w:ascii="Times New Roman" w:hAnsi="Times New Roman" w:cs="Times New Roman"/>
          <w:sz w:val="22"/>
          <w:szCs w:val="22"/>
        </w:rPr>
      </w:pPr>
      <w:r w:rsidRPr="007F5388">
        <w:rPr>
          <w:rFonts w:ascii="Times New Roman" w:hAnsi="Times New Roman" w:cs="Times New Roman"/>
          <w:sz w:val="22"/>
          <w:szCs w:val="22"/>
        </w:rPr>
        <w:t>Порядок определения межбюджетных трансфертов</w:t>
      </w:r>
    </w:p>
    <w:p w:rsidR="00BE20AC" w:rsidRPr="007F5388" w:rsidRDefault="00BE20AC" w:rsidP="00BE20AC">
      <w:pPr>
        <w:pStyle w:val="afffa"/>
        <w:widowControl/>
        <w:numPr>
          <w:ilvl w:val="0"/>
          <w:numId w:val="10"/>
        </w:numPr>
        <w:autoSpaceDE/>
        <w:autoSpaceDN/>
        <w:adjustRightInd/>
        <w:spacing w:after="200" w:line="276" w:lineRule="auto"/>
        <w:jc w:val="both"/>
        <w:rPr>
          <w:rFonts w:ascii="Times New Roman" w:hAnsi="Times New Roman" w:cs="Times New Roman"/>
          <w:sz w:val="22"/>
          <w:szCs w:val="22"/>
        </w:rPr>
      </w:pPr>
      <w:r w:rsidRPr="007F5388">
        <w:rPr>
          <w:rFonts w:ascii="Times New Roman" w:hAnsi="Times New Roman" w:cs="Times New Roman"/>
          <w:sz w:val="22"/>
          <w:szCs w:val="22"/>
        </w:rPr>
        <w:t>Ежегодный объём межбюджетных трансфертов рассчитывается согласно п. 1 Решение совета муниципального района «Дульдургинский район» № _____ от «___» февраля 2018 года «О передаче части полномочий органом местного самоуправления муниципального района «Дульдургинский район» органам местного самоуправления сельских поселений на 2018 год» исходя из финансовой возможности бюджета муниципального бюджета муниципального района «Дульдургинский район» и могут изменяться при уточнении бюджета в течении финансового года, в соответствии с Бюджетным кодексом;</w:t>
      </w:r>
    </w:p>
    <w:p w:rsidR="00BE20AC" w:rsidRPr="007F5388" w:rsidRDefault="00BE20AC" w:rsidP="00BE20AC">
      <w:pPr>
        <w:pStyle w:val="afffa"/>
        <w:widowControl/>
        <w:numPr>
          <w:ilvl w:val="0"/>
          <w:numId w:val="10"/>
        </w:numPr>
        <w:autoSpaceDE/>
        <w:autoSpaceDN/>
        <w:adjustRightInd/>
        <w:spacing w:after="200" w:line="276" w:lineRule="auto"/>
        <w:jc w:val="both"/>
        <w:rPr>
          <w:rFonts w:ascii="Times New Roman" w:hAnsi="Times New Roman" w:cs="Times New Roman"/>
          <w:sz w:val="22"/>
          <w:szCs w:val="22"/>
        </w:rPr>
      </w:pPr>
      <w:r w:rsidRPr="007F5388">
        <w:rPr>
          <w:rFonts w:ascii="Times New Roman" w:hAnsi="Times New Roman" w:cs="Times New Roman"/>
          <w:sz w:val="22"/>
          <w:szCs w:val="22"/>
        </w:rPr>
        <w:t>Объём межбюджетных трансфертов, необходимых для осуществления указанных полномочий, устанавливается решением Совета муниципального района «Дульдургинский район» о бюджете на очередной финансовый год;</w:t>
      </w:r>
    </w:p>
    <w:p w:rsidR="00BE20AC" w:rsidRPr="007F5388" w:rsidRDefault="00BE20AC" w:rsidP="00BE20AC">
      <w:pPr>
        <w:pStyle w:val="afffa"/>
        <w:widowControl/>
        <w:numPr>
          <w:ilvl w:val="0"/>
          <w:numId w:val="10"/>
        </w:numPr>
        <w:autoSpaceDE/>
        <w:autoSpaceDN/>
        <w:adjustRightInd/>
        <w:spacing w:after="200" w:line="276" w:lineRule="auto"/>
        <w:jc w:val="both"/>
        <w:rPr>
          <w:rFonts w:ascii="Times New Roman" w:hAnsi="Times New Roman" w:cs="Times New Roman"/>
          <w:sz w:val="22"/>
          <w:szCs w:val="22"/>
        </w:rPr>
      </w:pPr>
      <w:r w:rsidRPr="007F5388">
        <w:rPr>
          <w:rFonts w:ascii="Times New Roman" w:hAnsi="Times New Roman" w:cs="Times New Roman"/>
          <w:sz w:val="22"/>
          <w:szCs w:val="22"/>
        </w:rPr>
        <w:t>Объём межбюджетных трансфертов на полномочие по организации сбора и вывоза бытовых отходов и мусора рассчитывается по формуле: ОМБ = Н х Р, где Н – норма расхода топлива – 3000 литров, Р – цена топлива за 1 литр – 40 руб.;</w:t>
      </w:r>
    </w:p>
    <w:p w:rsidR="00BE20AC" w:rsidRPr="007F5388" w:rsidRDefault="00BE20AC" w:rsidP="00BE20AC">
      <w:pPr>
        <w:pStyle w:val="afffa"/>
        <w:widowControl/>
        <w:numPr>
          <w:ilvl w:val="0"/>
          <w:numId w:val="10"/>
        </w:numPr>
        <w:autoSpaceDE/>
        <w:autoSpaceDN/>
        <w:adjustRightInd/>
        <w:spacing w:after="200" w:line="276" w:lineRule="auto"/>
        <w:jc w:val="both"/>
        <w:rPr>
          <w:rFonts w:ascii="Times New Roman" w:hAnsi="Times New Roman" w:cs="Times New Roman"/>
          <w:sz w:val="22"/>
          <w:szCs w:val="22"/>
        </w:rPr>
      </w:pPr>
      <w:r w:rsidRPr="007F5388">
        <w:rPr>
          <w:rFonts w:ascii="Times New Roman" w:hAnsi="Times New Roman" w:cs="Times New Roman"/>
          <w:sz w:val="22"/>
          <w:szCs w:val="22"/>
        </w:rPr>
        <w:t>Межбюджетные трансферты, предоставляемые для осуществления полномочий, из бюджета муниципального района в бюджет поселения перечисляются ежемесячно в пределах утверждённых сумм в бюджете муниципального района;</w:t>
      </w:r>
    </w:p>
    <w:p w:rsidR="00BE20AC" w:rsidRPr="007F5388" w:rsidRDefault="00BE20AC" w:rsidP="00BE20AC">
      <w:pPr>
        <w:pStyle w:val="afffa"/>
        <w:widowControl/>
        <w:numPr>
          <w:ilvl w:val="0"/>
          <w:numId w:val="10"/>
        </w:numPr>
        <w:autoSpaceDE/>
        <w:autoSpaceDN/>
        <w:adjustRightInd/>
        <w:spacing w:after="200" w:line="276" w:lineRule="auto"/>
        <w:jc w:val="both"/>
        <w:rPr>
          <w:rFonts w:ascii="Times New Roman" w:hAnsi="Times New Roman" w:cs="Times New Roman"/>
          <w:sz w:val="22"/>
          <w:szCs w:val="22"/>
        </w:rPr>
      </w:pPr>
      <w:r w:rsidRPr="007F5388">
        <w:rPr>
          <w:rFonts w:ascii="Times New Roman" w:hAnsi="Times New Roman" w:cs="Times New Roman"/>
          <w:sz w:val="22"/>
          <w:szCs w:val="22"/>
        </w:rPr>
        <w:t>Суммарный объём межбюджетных трансфертов, передаваемых на выполнение части полномочий из бюджета администрации муниципального района в бюджет Администрации сельского поселения «Дульдурга» составляет 752000 рублей, в том числе:</w:t>
      </w:r>
    </w:p>
    <w:p w:rsidR="00BE20AC" w:rsidRPr="007F5388" w:rsidRDefault="00BE20AC" w:rsidP="00BE20AC">
      <w:pPr>
        <w:pStyle w:val="afffa"/>
        <w:ind w:left="786"/>
        <w:jc w:val="both"/>
        <w:rPr>
          <w:rFonts w:ascii="Times New Roman" w:hAnsi="Times New Roman" w:cs="Times New Roman"/>
          <w:sz w:val="22"/>
          <w:szCs w:val="22"/>
        </w:rPr>
      </w:pPr>
    </w:p>
    <w:p w:rsidR="00BE20AC" w:rsidRPr="007F5388" w:rsidRDefault="00BE20AC" w:rsidP="00BE20AC">
      <w:pPr>
        <w:pStyle w:val="afffa"/>
        <w:ind w:left="786"/>
        <w:jc w:val="right"/>
        <w:rPr>
          <w:rFonts w:ascii="Times New Roman" w:hAnsi="Times New Roman" w:cs="Times New Roman"/>
          <w:sz w:val="22"/>
          <w:szCs w:val="22"/>
        </w:rPr>
      </w:pPr>
      <w:r w:rsidRPr="007F5388">
        <w:rPr>
          <w:rFonts w:ascii="Times New Roman" w:hAnsi="Times New Roman" w:cs="Times New Roman"/>
          <w:sz w:val="22"/>
          <w:szCs w:val="22"/>
        </w:rPr>
        <w:t>тыс.рублей</w:t>
      </w:r>
    </w:p>
    <w:tbl>
      <w:tblPr>
        <w:tblStyle w:val="afffc"/>
        <w:tblW w:w="0" w:type="auto"/>
        <w:tblInd w:w="786" w:type="dxa"/>
        <w:tblLook w:val="04A0"/>
      </w:tblPr>
      <w:tblGrid>
        <w:gridCol w:w="810"/>
        <w:gridCol w:w="5334"/>
        <w:gridCol w:w="2923"/>
      </w:tblGrid>
      <w:tr w:rsidR="00BE20AC" w:rsidRPr="007F5388" w:rsidTr="00623904">
        <w:tc>
          <w:tcPr>
            <w:tcW w:w="855" w:type="dxa"/>
          </w:tcPr>
          <w:p w:rsidR="00BE20AC" w:rsidRPr="007F5388" w:rsidRDefault="00BE20AC" w:rsidP="00623904">
            <w:pPr>
              <w:pStyle w:val="afffa"/>
              <w:ind w:left="0"/>
              <w:jc w:val="both"/>
              <w:rPr>
                <w:rFonts w:ascii="Times New Roman" w:hAnsi="Times New Roman" w:cs="Times New Roman"/>
              </w:rPr>
            </w:pPr>
            <w:r w:rsidRPr="007F5388">
              <w:rPr>
                <w:rFonts w:ascii="Times New Roman" w:hAnsi="Times New Roman" w:cs="Times New Roman"/>
              </w:rPr>
              <w:t>№ п/п</w:t>
            </w:r>
          </w:p>
        </w:tc>
        <w:tc>
          <w:tcPr>
            <w:tcW w:w="5817" w:type="dxa"/>
          </w:tcPr>
          <w:p w:rsidR="00BE20AC" w:rsidRPr="007F5388" w:rsidRDefault="00BE20AC" w:rsidP="00623904">
            <w:pPr>
              <w:pStyle w:val="afffa"/>
              <w:ind w:left="0"/>
              <w:jc w:val="both"/>
              <w:rPr>
                <w:rFonts w:ascii="Times New Roman" w:hAnsi="Times New Roman" w:cs="Times New Roman"/>
              </w:rPr>
            </w:pPr>
            <w:r w:rsidRPr="007F5388">
              <w:rPr>
                <w:rFonts w:ascii="Times New Roman" w:hAnsi="Times New Roman" w:cs="Times New Roman"/>
              </w:rPr>
              <w:t>Полномочия в части:</w:t>
            </w:r>
          </w:p>
        </w:tc>
        <w:tc>
          <w:tcPr>
            <w:tcW w:w="3224" w:type="dxa"/>
          </w:tcPr>
          <w:p w:rsidR="00BE20AC" w:rsidRPr="007F5388" w:rsidRDefault="00BE20AC" w:rsidP="00623904">
            <w:pPr>
              <w:pStyle w:val="afffa"/>
              <w:ind w:left="0"/>
              <w:jc w:val="both"/>
              <w:rPr>
                <w:rFonts w:ascii="Times New Roman" w:hAnsi="Times New Roman" w:cs="Times New Roman"/>
              </w:rPr>
            </w:pPr>
            <w:r w:rsidRPr="007F5388">
              <w:rPr>
                <w:rFonts w:ascii="Times New Roman" w:hAnsi="Times New Roman" w:cs="Times New Roman"/>
              </w:rPr>
              <w:t>Сумма:</w:t>
            </w:r>
          </w:p>
        </w:tc>
      </w:tr>
      <w:tr w:rsidR="00BE20AC" w:rsidRPr="007F5388" w:rsidTr="00623904">
        <w:tc>
          <w:tcPr>
            <w:tcW w:w="855" w:type="dxa"/>
          </w:tcPr>
          <w:p w:rsidR="00BE20AC" w:rsidRPr="007F5388" w:rsidRDefault="00BE20AC" w:rsidP="00BE20AC">
            <w:pPr>
              <w:pStyle w:val="afffa"/>
              <w:widowControl/>
              <w:numPr>
                <w:ilvl w:val="0"/>
                <w:numId w:val="11"/>
              </w:numPr>
              <w:autoSpaceDE/>
              <w:autoSpaceDN/>
              <w:adjustRightInd/>
              <w:jc w:val="center"/>
              <w:rPr>
                <w:rFonts w:ascii="Times New Roman" w:hAnsi="Times New Roman" w:cs="Times New Roman"/>
              </w:rPr>
            </w:pPr>
          </w:p>
        </w:tc>
        <w:tc>
          <w:tcPr>
            <w:tcW w:w="5817" w:type="dxa"/>
          </w:tcPr>
          <w:p w:rsidR="00BE20AC" w:rsidRPr="007F5388" w:rsidRDefault="00BE20AC" w:rsidP="00623904">
            <w:pPr>
              <w:pStyle w:val="afffa"/>
              <w:ind w:left="0"/>
              <w:jc w:val="both"/>
              <w:rPr>
                <w:rFonts w:ascii="Times New Roman" w:hAnsi="Times New Roman" w:cs="Times New Roman"/>
              </w:rPr>
            </w:pPr>
            <w:r w:rsidRPr="007F5388">
              <w:rPr>
                <w:rFonts w:ascii="Times New Roman" w:hAnsi="Times New Roman" w:cs="Times New Roman"/>
              </w:rPr>
              <w:t>- участия в предупреждении и ликвидации последствий чрезвычайных ситуаций в границах поселения;</w:t>
            </w:r>
          </w:p>
        </w:tc>
        <w:tc>
          <w:tcPr>
            <w:tcW w:w="3224" w:type="dxa"/>
          </w:tcPr>
          <w:p w:rsidR="00BE20AC" w:rsidRPr="007F5388" w:rsidRDefault="00BE20AC" w:rsidP="00623904">
            <w:pPr>
              <w:pStyle w:val="afffa"/>
              <w:ind w:left="0"/>
              <w:jc w:val="right"/>
              <w:rPr>
                <w:rFonts w:ascii="Times New Roman" w:hAnsi="Times New Roman" w:cs="Times New Roman"/>
              </w:rPr>
            </w:pPr>
            <w:r w:rsidRPr="007F5388">
              <w:rPr>
                <w:rFonts w:ascii="Times New Roman" w:hAnsi="Times New Roman" w:cs="Times New Roman"/>
                <w:lang w:val="en-US"/>
              </w:rPr>
              <w:t>15</w:t>
            </w:r>
            <w:r w:rsidRPr="007F5388">
              <w:rPr>
                <w:rFonts w:ascii="Times New Roman" w:hAnsi="Times New Roman" w:cs="Times New Roman"/>
              </w:rPr>
              <w:t>,0</w:t>
            </w:r>
          </w:p>
        </w:tc>
      </w:tr>
      <w:tr w:rsidR="00BE20AC" w:rsidRPr="007F5388" w:rsidTr="00623904">
        <w:tc>
          <w:tcPr>
            <w:tcW w:w="855" w:type="dxa"/>
          </w:tcPr>
          <w:p w:rsidR="00BE20AC" w:rsidRPr="007F5388" w:rsidRDefault="00BE20AC" w:rsidP="00BE20AC">
            <w:pPr>
              <w:pStyle w:val="afffa"/>
              <w:widowControl/>
              <w:numPr>
                <w:ilvl w:val="0"/>
                <w:numId w:val="11"/>
              </w:numPr>
              <w:autoSpaceDE/>
              <w:autoSpaceDN/>
              <w:adjustRightInd/>
              <w:jc w:val="center"/>
              <w:rPr>
                <w:rFonts w:ascii="Times New Roman" w:hAnsi="Times New Roman" w:cs="Times New Roman"/>
              </w:rPr>
            </w:pPr>
          </w:p>
        </w:tc>
        <w:tc>
          <w:tcPr>
            <w:tcW w:w="5817" w:type="dxa"/>
          </w:tcPr>
          <w:p w:rsidR="00BE20AC" w:rsidRPr="007F5388" w:rsidRDefault="00BE20AC" w:rsidP="00623904">
            <w:pPr>
              <w:pStyle w:val="afffa"/>
              <w:ind w:left="0"/>
              <w:jc w:val="both"/>
              <w:rPr>
                <w:rFonts w:ascii="Times New Roman" w:hAnsi="Times New Roman" w:cs="Times New Roman"/>
              </w:rPr>
            </w:pPr>
            <w:r w:rsidRPr="007F5388">
              <w:rPr>
                <w:rFonts w:ascii="Times New Roman" w:hAnsi="Times New Roman" w:cs="Times New Roman"/>
              </w:rPr>
              <w:t xml:space="preserve">- участия в организации деятельности по сбору (в том числе раздельному сбору) и транспортированию твёрдых коммунальных отходов; </w:t>
            </w:r>
          </w:p>
        </w:tc>
        <w:tc>
          <w:tcPr>
            <w:tcW w:w="3224" w:type="dxa"/>
          </w:tcPr>
          <w:p w:rsidR="00BE20AC" w:rsidRPr="007F5388" w:rsidRDefault="00BE20AC" w:rsidP="00623904">
            <w:pPr>
              <w:pStyle w:val="afffa"/>
              <w:ind w:left="0"/>
              <w:jc w:val="right"/>
              <w:rPr>
                <w:rFonts w:ascii="Times New Roman" w:hAnsi="Times New Roman" w:cs="Times New Roman"/>
              </w:rPr>
            </w:pPr>
            <w:r w:rsidRPr="007F5388">
              <w:rPr>
                <w:rFonts w:ascii="Times New Roman" w:hAnsi="Times New Roman" w:cs="Times New Roman"/>
              </w:rPr>
              <w:t>180,0</w:t>
            </w:r>
          </w:p>
        </w:tc>
      </w:tr>
      <w:tr w:rsidR="00BE20AC" w:rsidRPr="007F5388" w:rsidTr="00623904">
        <w:tc>
          <w:tcPr>
            <w:tcW w:w="855" w:type="dxa"/>
          </w:tcPr>
          <w:p w:rsidR="00BE20AC" w:rsidRPr="007F5388" w:rsidRDefault="00BE20AC" w:rsidP="00BE20AC">
            <w:pPr>
              <w:pStyle w:val="afffa"/>
              <w:widowControl/>
              <w:numPr>
                <w:ilvl w:val="0"/>
                <w:numId w:val="11"/>
              </w:numPr>
              <w:autoSpaceDE/>
              <w:autoSpaceDN/>
              <w:adjustRightInd/>
              <w:jc w:val="center"/>
              <w:rPr>
                <w:rFonts w:ascii="Times New Roman" w:hAnsi="Times New Roman" w:cs="Times New Roman"/>
              </w:rPr>
            </w:pPr>
          </w:p>
        </w:tc>
        <w:tc>
          <w:tcPr>
            <w:tcW w:w="5817" w:type="dxa"/>
          </w:tcPr>
          <w:p w:rsidR="00BE20AC" w:rsidRPr="007F5388" w:rsidRDefault="00BE20AC" w:rsidP="00623904">
            <w:pPr>
              <w:jc w:val="both"/>
              <w:rPr>
                <w:rFonts w:ascii="Times New Roman" w:hAnsi="Times New Roman" w:cs="Times New Roman"/>
              </w:rPr>
            </w:pPr>
            <w:r w:rsidRPr="007F5388">
              <w:rPr>
                <w:rFonts w:ascii="Times New Roman" w:hAnsi="Times New Roman" w:cs="Times New Roman"/>
              </w:rPr>
              <w:t>-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tc>
        <w:tc>
          <w:tcPr>
            <w:tcW w:w="3224" w:type="dxa"/>
          </w:tcPr>
          <w:p w:rsidR="00BE20AC" w:rsidRPr="007F5388" w:rsidRDefault="00BE20AC" w:rsidP="00623904">
            <w:pPr>
              <w:pStyle w:val="afffa"/>
              <w:ind w:left="0"/>
              <w:jc w:val="right"/>
              <w:rPr>
                <w:rFonts w:ascii="Times New Roman" w:hAnsi="Times New Roman" w:cs="Times New Roman"/>
              </w:rPr>
            </w:pPr>
            <w:r w:rsidRPr="007F5388">
              <w:rPr>
                <w:rFonts w:ascii="Times New Roman" w:hAnsi="Times New Roman" w:cs="Times New Roman"/>
              </w:rPr>
              <w:t>1,0</w:t>
            </w:r>
          </w:p>
        </w:tc>
      </w:tr>
      <w:tr w:rsidR="00BE20AC" w:rsidRPr="007F5388" w:rsidTr="00623904">
        <w:tc>
          <w:tcPr>
            <w:tcW w:w="855" w:type="dxa"/>
          </w:tcPr>
          <w:p w:rsidR="00BE20AC" w:rsidRPr="007F5388" w:rsidRDefault="00BE20AC" w:rsidP="00BE20AC">
            <w:pPr>
              <w:pStyle w:val="afffa"/>
              <w:widowControl/>
              <w:numPr>
                <w:ilvl w:val="0"/>
                <w:numId w:val="11"/>
              </w:numPr>
              <w:autoSpaceDE/>
              <w:autoSpaceDN/>
              <w:adjustRightInd/>
              <w:jc w:val="center"/>
              <w:rPr>
                <w:rFonts w:ascii="Times New Roman" w:hAnsi="Times New Roman" w:cs="Times New Roman"/>
              </w:rPr>
            </w:pPr>
          </w:p>
        </w:tc>
        <w:tc>
          <w:tcPr>
            <w:tcW w:w="5817" w:type="dxa"/>
          </w:tcPr>
          <w:p w:rsidR="00BE20AC" w:rsidRPr="007F5388" w:rsidRDefault="00BE20AC" w:rsidP="00623904">
            <w:pPr>
              <w:pStyle w:val="afffa"/>
              <w:ind w:left="0"/>
              <w:jc w:val="both"/>
              <w:rPr>
                <w:rFonts w:ascii="Times New Roman" w:hAnsi="Times New Roman" w:cs="Times New Roman"/>
              </w:rPr>
            </w:pPr>
            <w:r w:rsidRPr="007F5388">
              <w:rPr>
                <w:rFonts w:ascii="Times New Roman" w:hAnsi="Times New Roman" w:cs="Times New Roman"/>
              </w:rPr>
              <w:t>- осуществления мер по противодействию коррупции в границах поселения;</w:t>
            </w:r>
          </w:p>
        </w:tc>
        <w:tc>
          <w:tcPr>
            <w:tcW w:w="3224" w:type="dxa"/>
          </w:tcPr>
          <w:p w:rsidR="00BE20AC" w:rsidRPr="007F5388" w:rsidRDefault="00BE20AC" w:rsidP="00623904">
            <w:pPr>
              <w:pStyle w:val="afffa"/>
              <w:ind w:left="0"/>
              <w:jc w:val="right"/>
              <w:rPr>
                <w:rFonts w:ascii="Times New Roman" w:hAnsi="Times New Roman" w:cs="Times New Roman"/>
              </w:rPr>
            </w:pPr>
            <w:r w:rsidRPr="007F5388">
              <w:rPr>
                <w:rFonts w:ascii="Times New Roman" w:hAnsi="Times New Roman" w:cs="Times New Roman"/>
              </w:rPr>
              <w:t>1,0</w:t>
            </w:r>
          </w:p>
        </w:tc>
      </w:tr>
      <w:tr w:rsidR="00BE20AC" w:rsidRPr="007F5388" w:rsidTr="00623904">
        <w:tc>
          <w:tcPr>
            <w:tcW w:w="855" w:type="dxa"/>
          </w:tcPr>
          <w:p w:rsidR="00BE20AC" w:rsidRPr="007F5388" w:rsidRDefault="00BE20AC" w:rsidP="00BE20AC">
            <w:pPr>
              <w:pStyle w:val="afffa"/>
              <w:widowControl/>
              <w:numPr>
                <w:ilvl w:val="0"/>
                <w:numId w:val="11"/>
              </w:numPr>
              <w:autoSpaceDE/>
              <w:autoSpaceDN/>
              <w:adjustRightInd/>
              <w:jc w:val="center"/>
              <w:rPr>
                <w:rFonts w:ascii="Times New Roman" w:hAnsi="Times New Roman" w:cs="Times New Roman"/>
              </w:rPr>
            </w:pPr>
          </w:p>
        </w:tc>
        <w:tc>
          <w:tcPr>
            <w:tcW w:w="5817" w:type="dxa"/>
          </w:tcPr>
          <w:p w:rsidR="00BE20AC" w:rsidRPr="007F5388" w:rsidRDefault="00BE20AC" w:rsidP="00623904">
            <w:pPr>
              <w:pStyle w:val="afffa"/>
              <w:ind w:left="0"/>
              <w:jc w:val="both"/>
              <w:rPr>
                <w:rFonts w:ascii="Times New Roman" w:hAnsi="Times New Roman" w:cs="Times New Roman"/>
              </w:rPr>
            </w:pPr>
            <w:r w:rsidRPr="007F5388">
              <w:rPr>
                <w:rFonts w:ascii="Times New Roman" w:hAnsi="Times New Roman" w:cs="Times New Roman"/>
              </w:rPr>
              <w:t>- создания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береговых полосам;</w:t>
            </w:r>
          </w:p>
        </w:tc>
        <w:tc>
          <w:tcPr>
            <w:tcW w:w="3224" w:type="dxa"/>
          </w:tcPr>
          <w:p w:rsidR="00BE20AC" w:rsidRPr="007F5388" w:rsidRDefault="00BE20AC" w:rsidP="00623904">
            <w:pPr>
              <w:pStyle w:val="afffa"/>
              <w:ind w:left="0"/>
              <w:jc w:val="right"/>
              <w:rPr>
                <w:rFonts w:ascii="Times New Roman" w:hAnsi="Times New Roman" w:cs="Times New Roman"/>
              </w:rPr>
            </w:pPr>
            <w:r w:rsidRPr="007F5388">
              <w:rPr>
                <w:rFonts w:ascii="Times New Roman" w:hAnsi="Times New Roman" w:cs="Times New Roman"/>
              </w:rPr>
              <w:t>5,0</w:t>
            </w:r>
          </w:p>
        </w:tc>
      </w:tr>
      <w:tr w:rsidR="00BE20AC" w:rsidRPr="007F5388" w:rsidTr="00623904">
        <w:tc>
          <w:tcPr>
            <w:tcW w:w="855" w:type="dxa"/>
          </w:tcPr>
          <w:p w:rsidR="00BE20AC" w:rsidRPr="007F5388" w:rsidRDefault="00BE20AC" w:rsidP="00BE20AC">
            <w:pPr>
              <w:pStyle w:val="afffa"/>
              <w:widowControl/>
              <w:numPr>
                <w:ilvl w:val="0"/>
                <w:numId w:val="11"/>
              </w:numPr>
              <w:autoSpaceDE/>
              <w:autoSpaceDN/>
              <w:adjustRightInd/>
              <w:jc w:val="center"/>
              <w:rPr>
                <w:rFonts w:ascii="Times New Roman" w:hAnsi="Times New Roman" w:cs="Times New Roman"/>
              </w:rPr>
            </w:pPr>
          </w:p>
        </w:tc>
        <w:tc>
          <w:tcPr>
            <w:tcW w:w="5817" w:type="dxa"/>
          </w:tcPr>
          <w:p w:rsidR="00BE20AC" w:rsidRPr="007F5388" w:rsidRDefault="00BE20AC" w:rsidP="00623904">
            <w:pPr>
              <w:pStyle w:val="afffa"/>
              <w:ind w:left="0"/>
              <w:jc w:val="both"/>
              <w:rPr>
                <w:rFonts w:ascii="Times New Roman" w:hAnsi="Times New Roman" w:cs="Times New Roman"/>
              </w:rPr>
            </w:pPr>
            <w:r w:rsidRPr="007F5388">
              <w:rPr>
                <w:rFonts w:ascii="Times New Roman" w:hAnsi="Times New Roman" w:cs="Times New Roman"/>
              </w:rPr>
              <w:t>- создания условий для предоставления транспортных услуг населению и организации транспортного обслуживания населения  в границах поселения;</w:t>
            </w:r>
          </w:p>
        </w:tc>
        <w:tc>
          <w:tcPr>
            <w:tcW w:w="3224" w:type="dxa"/>
          </w:tcPr>
          <w:p w:rsidR="00BE20AC" w:rsidRPr="007F5388" w:rsidRDefault="00BE20AC" w:rsidP="00623904">
            <w:pPr>
              <w:pStyle w:val="afffa"/>
              <w:ind w:left="0"/>
              <w:jc w:val="right"/>
              <w:rPr>
                <w:rFonts w:ascii="Times New Roman" w:hAnsi="Times New Roman" w:cs="Times New Roman"/>
              </w:rPr>
            </w:pPr>
            <w:r w:rsidRPr="007F5388">
              <w:rPr>
                <w:rFonts w:ascii="Times New Roman" w:hAnsi="Times New Roman" w:cs="Times New Roman"/>
              </w:rPr>
              <w:t>500,0</w:t>
            </w:r>
          </w:p>
        </w:tc>
      </w:tr>
      <w:tr w:rsidR="00BE20AC" w:rsidRPr="007F5388" w:rsidTr="00623904">
        <w:tc>
          <w:tcPr>
            <w:tcW w:w="855" w:type="dxa"/>
          </w:tcPr>
          <w:p w:rsidR="00BE20AC" w:rsidRPr="007F5388" w:rsidRDefault="00BE20AC" w:rsidP="00BE20AC">
            <w:pPr>
              <w:pStyle w:val="afffa"/>
              <w:widowControl/>
              <w:numPr>
                <w:ilvl w:val="0"/>
                <w:numId w:val="11"/>
              </w:numPr>
              <w:autoSpaceDE/>
              <w:autoSpaceDN/>
              <w:adjustRightInd/>
              <w:jc w:val="center"/>
              <w:rPr>
                <w:rFonts w:ascii="Times New Roman" w:hAnsi="Times New Roman" w:cs="Times New Roman"/>
              </w:rPr>
            </w:pPr>
          </w:p>
        </w:tc>
        <w:tc>
          <w:tcPr>
            <w:tcW w:w="5817" w:type="dxa"/>
          </w:tcPr>
          <w:p w:rsidR="00BE20AC" w:rsidRPr="007F5388" w:rsidRDefault="00BE20AC" w:rsidP="00623904">
            <w:pPr>
              <w:pStyle w:val="afffa"/>
              <w:ind w:left="0"/>
              <w:jc w:val="both"/>
              <w:rPr>
                <w:rFonts w:ascii="Times New Roman" w:hAnsi="Times New Roman" w:cs="Times New Roman"/>
              </w:rPr>
            </w:pPr>
            <w:r w:rsidRPr="007F5388">
              <w:rPr>
                <w:rFonts w:ascii="Times New Roman" w:hAnsi="Times New Roman" w:cs="Times New Roman"/>
              </w:rPr>
              <w:t>- организации ритуальных услуг и содержание мест захоронения;</w:t>
            </w:r>
          </w:p>
        </w:tc>
        <w:tc>
          <w:tcPr>
            <w:tcW w:w="3224" w:type="dxa"/>
          </w:tcPr>
          <w:p w:rsidR="00BE20AC" w:rsidRPr="007F5388" w:rsidRDefault="00BE20AC" w:rsidP="00623904">
            <w:pPr>
              <w:pStyle w:val="afffa"/>
              <w:ind w:left="0"/>
              <w:jc w:val="right"/>
              <w:rPr>
                <w:rFonts w:ascii="Times New Roman" w:hAnsi="Times New Roman" w:cs="Times New Roman"/>
              </w:rPr>
            </w:pPr>
            <w:r w:rsidRPr="007F5388">
              <w:rPr>
                <w:rFonts w:ascii="Times New Roman" w:hAnsi="Times New Roman" w:cs="Times New Roman"/>
              </w:rPr>
              <w:t>50,0</w:t>
            </w:r>
          </w:p>
        </w:tc>
      </w:tr>
      <w:tr w:rsidR="00BE20AC" w:rsidRPr="007F5388" w:rsidTr="00623904">
        <w:tc>
          <w:tcPr>
            <w:tcW w:w="855" w:type="dxa"/>
          </w:tcPr>
          <w:p w:rsidR="00BE20AC" w:rsidRPr="007F5388" w:rsidRDefault="00BE20AC" w:rsidP="00623904">
            <w:pPr>
              <w:ind w:left="360"/>
              <w:jc w:val="center"/>
              <w:rPr>
                <w:rFonts w:ascii="Times New Roman" w:hAnsi="Times New Roman" w:cs="Times New Roman"/>
              </w:rPr>
            </w:pPr>
          </w:p>
        </w:tc>
        <w:tc>
          <w:tcPr>
            <w:tcW w:w="5817" w:type="dxa"/>
          </w:tcPr>
          <w:p w:rsidR="00BE20AC" w:rsidRPr="007F5388" w:rsidRDefault="00BE20AC" w:rsidP="00623904">
            <w:pPr>
              <w:pStyle w:val="afffa"/>
              <w:ind w:left="0"/>
              <w:jc w:val="both"/>
              <w:rPr>
                <w:rFonts w:ascii="Times New Roman" w:hAnsi="Times New Roman" w:cs="Times New Roman"/>
              </w:rPr>
            </w:pPr>
            <w:r w:rsidRPr="007F5388">
              <w:rPr>
                <w:rFonts w:ascii="Times New Roman" w:hAnsi="Times New Roman" w:cs="Times New Roman"/>
              </w:rPr>
              <w:t>ИТОГО</w:t>
            </w:r>
          </w:p>
        </w:tc>
        <w:tc>
          <w:tcPr>
            <w:tcW w:w="3224" w:type="dxa"/>
          </w:tcPr>
          <w:p w:rsidR="00BE20AC" w:rsidRPr="007F5388" w:rsidRDefault="00BE20AC" w:rsidP="00623904">
            <w:pPr>
              <w:pStyle w:val="afffa"/>
              <w:ind w:left="0"/>
              <w:jc w:val="right"/>
              <w:rPr>
                <w:rFonts w:ascii="Times New Roman" w:hAnsi="Times New Roman" w:cs="Times New Roman"/>
              </w:rPr>
            </w:pPr>
            <w:r w:rsidRPr="007F5388">
              <w:rPr>
                <w:rFonts w:ascii="Times New Roman" w:hAnsi="Times New Roman" w:cs="Times New Roman"/>
              </w:rPr>
              <w:t>752,0</w:t>
            </w:r>
          </w:p>
        </w:tc>
      </w:tr>
    </w:tbl>
    <w:p w:rsidR="00BE20AC" w:rsidRPr="007F5388" w:rsidRDefault="00BE20AC" w:rsidP="00BE20AC">
      <w:pPr>
        <w:pStyle w:val="afffa"/>
        <w:ind w:left="786"/>
        <w:jc w:val="both"/>
        <w:rPr>
          <w:rFonts w:ascii="Times New Roman" w:hAnsi="Times New Roman" w:cs="Times New Roman"/>
          <w:sz w:val="22"/>
          <w:szCs w:val="22"/>
        </w:rPr>
      </w:pPr>
      <w:r w:rsidRPr="007F5388">
        <w:rPr>
          <w:rFonts w:ascii="Times New Roman" w:hAnsi="Times New Roman" w:cs="Times New Roman"/>
          <w:sz w:val="22"/>
          <w:szCs w:val="22"/>
        </w:rPr>
        <w:t xml:space="preserve">              </w:t>
      </w:r>
    </w:p>
    <w:p w:rsidR="00BE20AC" w:rsidRPr="007F5388" w:rsidRDefault="00BE20AC" w:rsidP="00BE20AC">
      <w:pPr>
        <w:pStyle w:val="afffa"/>
        <w:ind w:left="786"/>
        <w:jc w:val="both"/>
        <w:rPr>
          <w:rFonts w:ascii="Times New Roman" w:hAnsi="Times New Roman" w:cs="Times New Roman"/>
          <w:sz w:val="22"/>
          <w:szCs w:val="22"/>
        </w:rPr>
      </w:pPr>
    </w:p>
    <w:p w:rsidR="00BE20AC" w:rsidRPr="007F5388" w:rsidRDefault="00BE20AC" w:rsidP="00BE20AC">
      <w:pPr>
        <w:pStyle w:val="afffa"/>
        <w:ind w:left="786"/>
        <w:jc w:val="both"/>
        <w:rPr>
          <w:rFonts w:ascii="Times New Roman" w:hAnsi="Times New Roman" w:cs="Times New Roman"/>
          <w:sz w:val="22"/>
          <w:szCs w:val="22"/>
        </w:rPr>
      </w:pPr>
      <w:r w:rsidRPr="007F5388">
        <w:rPr>
          <w:rFonts w:ascii="Times New Roman" w:hAnsi="Times New Roman" w:cs="Times New Roman"/>
          <w:sz w:val="22"/>
          <w:szCs w:val="22"/>
        </w:rPr>
        <w:t>Председатель комитета по финансам                                                             Филиппова Е.П.</w:t>
      </w:r>
    </w:p>
    <w:p w:rsidR="00BE20AC" w:rsidRPr="00374086" w:rsidRDefault="00BE20AC" w:rsidP="00FD5BF1">
      <w:pPr>
        <w:tabs>
          <w:tab w:val="left" w:pos="7095"/>
        </w:tabs>
        <w:jc w:val="both"/>
        <w:rPr>
          <w:rFonts w:ascii="Times New Roman" w:hAnsi="Times New Roman" w:cs="Times New Roman"/>
          <w:sz w:val="28"/>
          <w:szCs w:val="28"/>
        </w:rPr>
      </w:pPr>
    </w:p>
    <w:sectPr w:rsidR="00BE20AC" w:rsidRPr="00374086" w:rsidSect="005C64AB">
      <w:pgSz w:w="11906" w:h="16838"/>
      <w:pgMar w:top="851" w:right="851" w:bottom="284" w:left="1418"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5051" w:rsidRDefault="00515051">
      <w:r>
        <w:separator/>
      </w:r>
    </w:p>
  </w:endnote>
  <w:endnote w:type="continuationSeparator" w:id="1">
    <w:p w:rsidR="00515051" w:rsidRDefault="005150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5051" w:rsidRDefault="00515051">
      <w:r>
        <w:separator/>
      </w:r>
    </w:p>
  </w:footnote>
  <w:footnote w:type="continuationSeparator" w:id="1">
    <w:p w:rsidR="00515051" w:rsidRDefault="005150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638116A"/>
    <w:lvl w:ilvl="0">
      <w:numFmt w:val="bullet"/>
      <w:lvlText w:val="*"/>
      <w:lvlJc w:val="left"/>
    </w:lvl>
  </w:abstractNum>
  <w:abstractNum w:abstractNumId="1">
    <w:nsid w:val="020A651B"/>
    <w:multiLevelType w:val="hybridMultilevel"/>
    <w:tmpl w:val="CB0E708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904A4"/>
    <w:multiLevelType w:val="multilevel"/>
    <w:tmpl w:val="57CCBA84"/>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3">
    <w:nsid w:val="0D4F4FF6"/>
    <w:multiLevelType w:val="multilevel"/>
    <w:tmpl w:val="9C829D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DA17C8"/>
    <w:multiLevelType w:val="hybridMultilevel"/>
    <w:tmpl w:val="3F86606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69F4D80"/>
    <w:multiLevelType w:val="hybridMultilevel"/>
    <w:tmpl w:val="5AE215DA"/>
    <w:lvl w:ilvl="0" w:tplc="7DA46F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6573BAE"/>
    <w:multiLevelType w:val="hybridMultilevel"/>
    <w:tmpl w:val="623E3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8466F6"/>
    <w:multiLevelType w:val="hybridMultilevel"/>
    <w:tmpl w:val="A0FEDABA"/>
    <w:lvl w:ilvl="0" w:tplc="1AE41BD8">
      <w:start w:val="1"/>
      <w:numFmt w:val="decimal"/>
      <w:lvlText w:val="%1."/>
      <w:lvlJc w:val="left"/>
      <w:pPr>
        <w:ind w:left="1563" w:hanging="996"/>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BFF32A3"/>
    <w:multiLevelType w:val="hybridMultilevel"/>
    <w:tmpl w:val="B0B8F6E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9A13DA"/>
    <w:multiLevelType w:val="hybridMultilevel"/>
    <w:tmpl w:val="C1DEE72E"/>
    <w:lvl w:ilvl="0" w:tplc="69FC7DD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0185474"/>
    <w:multiLevelType w:val="hybridMultilevel"/>
    <w:tmpl w:val="1BC25316"/>
    <w:lvl w:ilvl="0" w:tplc="0D8AA360">
      <w:start w:val="5"/>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7"/>
  </w:num>
  <w:num w:numId="2">
    <w:abstractNumId w:val="9"/>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
    <w:abstractNumId w:val="1"/>
  </w:num>
  <w:num w:numId="5">
    <w:abstractNumId w:val="10"/>
  </w:num>
  <w:num w:numId="6">
    <w:abstractNumId w:val="5"/>
  </w:num>
  <w:num w:numId="7">
    <w:abstractNumId w:val="2"/>
  </w:num>
  <w:num w:numId="8">
    <w:abstractNumId w:val="8"/>
  </w:num>
  <w:num w:numId="9">
    <w:abstractNumId w:val="3"/>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DE6400"/>
    <w:rsid w:val="0002695E"/>
    <w:rsid w:val="000D53A4"/>
    <w:rsid w:val="000D62D2"/>
    <w:rsid w:val="000F5E5E"/>
    <w:rsid w:val="00113C8E"/>
    <w:rsid w:val="00134CD9"/>
    <w:rsid w:val="0014013D"/>
    <w:rsid w:val="00141100"/>
    <w:rsid w:val="00150F8A"/>
    <w:rsid w:val="001536CE"/>
    <w:rsid w:val="00157584"/>
    <w:rsid w:val="00157EC8"/>
    <w:rsid w:val="00191EB6"/>
    <w:rsid w:val="001E1BE6"/>
    <w:rsid w:val="001F5E2C"/>
    <w:rsid w:val="00247856"/>
    <w:rsid w:val="00250DBF"/>
    <w:rsid w:val="0025232F"/>
    <w:rsid w:val="00271FA4"/>
    <w:rsid w:val="002722E4"/>
    <w:rsid w:val="00274EAA"/>
    <w:rsid w:val="00286ADC"/>
    <w:rsid w:val="002A00CF"/>
    <w:rsid w:val="002A4C2A"/>
    <w:rsid w:val="002D4AF3"/>
    <w:rsid w:val="003041A3"/>
    <w:rsid w:val="003114CC"/>
    <w:rsid w:val="003373AE"/>
    <w:rsid w:val="003438FB"/>
    <w:rsid w:val="003464D3"/>
    <w:rsid w:val="00374086"/>
    <w:rsid w:val="00374D5F"/>
    <w:rsid w:val="00383D7B"/>
    <w:rsid w:val="003A495A"/>
    <w:rsid w:val="003C396E"/>
    <w:rsid w:val="00404D8C"/>
    <w:rsid w:val="0040695D"/>
    <w:rsid w:val="00407FC6"/>
    <w:rsid w:val="0041255C"/>
    <w:rsid w:val="0041281D"/>
    <w:rsid w:val="00446FA1"/>
    <w:rsid w:val="00462673"/>
    <w:rsid w:val="00484370"/>
    <w:rsid w:val="00490D36"/>
    <w:rsid w:val="00497065"/>
    <w:rsid w:val="004A5A5B"/>
    <w:rsid w:val="004B6958"/>
    <w:rsid w:val="004C7535"/>
    <w:rsid w:val="004E46AF"/>
    <w:rsid w:val="004E48E5"/>
    <w:rsid w:val="004F7404"/>
    <w:rsid w:val="00510E59"/>
    <w:rsid w:val="00511049"/>
    <w:rsid w:val="00515051"/>
    <w:rsid w:val="005260AC"/>
    <w:rsid w:val="005432E4"/>
    <w:rsid w:val="00556A5F"/>
    <w:rsid w:val="005809AF"/>
    <w:rsid w:val="00590ED1"/>
    <w:rsid w:val="005A621E"/>
    <w:rsid w:val="005A70D6"/>
    <w:rsid w:val="005C64AB"/>
    <w:rsid w:val="005D0BA9"/>
    <w:rsid w:val="005F5696"/>
    <w:rsid w:val="0060170D"/>
    <w:rsid w:val="00621998"/>
    <w:rsid w:val="00635374"/>
    <w:rsid w:val="0063697D"/>
    <w:rsid w:val="00667694"/>
    <w:rsid w:val="0067700C"/>
    <w:rsid w:val="006B3AFC"/>
    <w:rsid w:val="006D1B86"/>
    <w:rsid w:val="007065AA"/>
    <w:rsid w:val="00746A26"/>
    <w:rsid w:val="00747792"/>
    <w:rsid w:val="00757FCB"/>
    <w:rsid w:val="007610D8"/>
    <w:rsid w:val="007856D2"/>
    <w:rsid w:val="007B7FF5"/>
    <w:rsid w:val="007C2589"/>
    <w:rsid w:val="007C64F8"/>
    <w:rsid w:val="007E6E98"/>
    <w:rsid w:val="008108F7"/>
    <w:rsid w:val="00837AB2"/>
    <w:rsid w:val="00854BAF"/>
    <w:rsid w:val="00862C20"/>
    <w:rsid w:val="0086621E"/>
    <w:rsid w:val="00871F5A"/>
    <w:rsid w:val="008C47AE"/>
    <w:rsid w:val="008C579E"/>
    <w:rsid w:val="008E0BD3"/>
    <w:rsid w:val="008E65D5"/>
    <w:rsid w:val="008F51D7"/>
    <w:rsid w:val="009556C6"/>
    <w:rsid w:val="00963665"/>
    <w:rsid w:val="00965984"/>
    <w:rsid w:val="0098282F"/>
    <w:rsid w:val="009840A6"/>
    <w:rsid w:val="009A249B"/>
    <w:rsid w:val="009A79C6"/>
    <w:rsid w:val="00A06E6D"/>
    <w:rsid w:val="00A3672C"/>
    <w:rsid w:val="00A43C44"/>
    <w:rsid w:val="00A80B6C"/>
    <w:rsid w:val="00A95940"/>
    <w:rsid w:val="00AB4D47"/>
    <w:rsid w:val="00AC5F44"/>
    <w:rsid w:val="00B110B4"/>
    <w:rsid w:val="00B16A83"/>
    <w:rsid w:val="00B30E43"/>
    <w:rsid w:val="00B40230"/>
    <w:rsid w:val="00B60E4C"/>
    <w:rsid w:val="00B62270"/>
    <w:rsid w:val="00B671F8"/>
    <w:rsid w:val="00B73F42"/>
    <w:rsid w:val="00B83594"/>
    <w:rsid w:val="00B928BC"/>
    <w:rsid w:val="00BB4A40"/>
    <w:rsid w:val="00BB656B"/>
    <w:rsid w:val="00BC2153"/>
    <w:rsid w:val="00BE20AC"/>
    <w:rsid w:val="00BE3833"/>
    <w:rsid w:val="00BE46F6"/>
    <w:rsid w:val="00C33F3E"/>
    <w:rsid w:val="00C4029D"/>
    <w:rsid w:val="00C66714"/>
    <w:rsid w:val="00C80748"/>
    <w:rsid w:val="00CB1AB3"/>
    <w:rsid w:val="00CD405A"/>
    <w:rsid w:val="00CD5DD9"/>
    <w:rsid w:val="00CE1820"/>
    <w:rsid w:val="00CE6AF4"/>
    <w:rsid w:val="00CF3FF2"/>
    <w:rsid w:val="00D21DDA"/>
    <w:rsid w:val="00D41975"/>
    <w:rsid w:val="00D62A72"/>
    <w:rsid w:val="00DC0C48"/>
    <w:rsid w:val="00DC5409"/>
    <w:rsid w:val="00DC709F"/>
    <w:rsid w:val="00DE6400"/>
    <w:rsid w:val="00DE6515"/>
    <w:rsid w:val="00DF0B4F"/>
    <w:rsid w:val="00E20AEB"/>
    <w:rsid w:val="00E22489"/>
    <w:rsid w:val="00E2503F"/>
    <w:rsid w:val="00E258D8"/>
    <w:rsid w:val="00E3206A"/>
    <w:rsid w:val="00E36289"/>
    <w:rsid w:val="00E57D15"/>
    <w:rsid w:val="00EA4352"/>
    <w:rsid w:val="00EB7AF7"/>
    <w:rsid w:val="00EC4DFB"/>
    <w:rsid w:val="00ED7A9E"/>
    <w:rsid w:val="00EE2092"/>
    <w:rsid w:val="00F06342"/>
    <w:rsid w:val="00F36C40"/>
    <w:rsid w:val="00F406DE"/>
    <w:rsid w:val="00F75AD6"/>
    <w:rsid w:val="00FC1C32"/>
    <w:rsid w:val="00FD5BF1"/>
    <w:rsid w:val="00FE18AF"/>
    <w:rsid w:val="00FF5D45"/>
    <w:rsid w:val="00FF5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A83"/>
    <w:pPr>
      <w:widowControl w:val="0"/>
      <w:autoSpaceDE w:val="0"/>
      <w:autoSpaceDN w:val="0"/>
      <w:adjustRightInd w:val="0"/>
    </w:pPr>
    <w:rPr>
      <w:rFonts w:ascii="Arial" w:hAnsi="Arial" w:cs="Arial"/>
      <w:sz w:val="24"/>
      <w:szCs w:val="24"/>
    </w:rPr>
  </w:style>
  <w:style w:type="paragraph" w:styleId="1">
    <w:name w:val="heading 1"/>
    <w:basedOn w:val="a"/>
    <w:next w:val="a"/>
    <w:link w:val="10"/>
    <w:uiPriority w:val="99"/>
    <w:qFormat/>
    <w:rsid w:val="00B16A83"/>
    <w:pPr>
      <w:spacing w:before="108" w:after="108"/>
      <w:jc w:val="center"/>
      <w:outlineLvl w:val="0"/>
    </w:pPr>
    <w:rPr>
      <w:b/>
      <w:bCs/>
      <w:color w:val="000080"/>
    </w:rPr>
  </w:style>
  <w:style w:type="paragraph" w:styleId="2">
    <w:name w:val="heading 2"/>
    <w:basedOn w:val="1"/>
    <w:next w:val="a"/>
    <w:link w:val="20"/>
    <w:uiPriority w:val="99"/>
    <w:qFormat/>
    <w:rsid w:val="00B16A83"/>
    <w:pPr>
      <w:spacing w:before="0" w:after="0"/>
      <w:jc w:val="both"/>
      <w:outlineLvl w:val="1"/>
    </w:pPr>
    <w:rPr>
      <w:b w:val="0"/>
      <w:bCs w:val="0"/>
      <w:color w:val="auto"/>
    </w:rPr>
  </w:style>
  <w:style w:type="paragraph" w:styleId="3">
    <w:name w:val="heading 3"/>
    <w:basedOn w:val="2"/>
    <w:next w:val="a"/>
    <w:link w:val="30"/>
    <w:uiPriority w:val="99"/>
    <w:qFormat/>
    <w:rsid w:val="00B16A83"/>
    <w:pPr>
      <w:outlineLvl w:val="2"/>
    </w:pPr>
  </w:style>
  <w:style w:type="paragraph" w:styleId="4">
    <w:name w:val="heading 4"/>
    <w:basedOn w:val="3"/>
    <w:next w:val="a"/>
    <w:link w:val="40"/>
    <w:uiPriority w:val="99"/>
    <w:qFormat/>
    <w:rsid w:val="00B16A83"/>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6A8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B16A83"/>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B16A83"/>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B16A83"/>
    <w:rPr>
      <w:rFonts w:ascii="Calibri" w:eastAsia="Times New Roman" w:hAnsi="Calibri" w:cs="Times New Roman"/>
      <w:b/>
      <w:bCs/>
      <w:sz w:val="28"/>
      <w:szCs w:val="28"/>
    </w:rPr>
  </w:style>
  <w:style w:type="character" w:customStyle="1" w:styleId="a3">
    <w:name w:val="Цветовое выделение"/>
    <w:uiPriority w:val="99"/>
    <w:rsid w:val="00B16A83"/>
    <w:rPr>
      <w:b/>
      <w:color w:val="000080"/>
    </w:rPr>
  </w:style>
  <w:style w:type="character" w:customStyle="1" w:styleId="a4">
    <w:name w:val="Гипертекстовая ссылка"/>
    <w:basedOn w:val="a3"/>
    <w:uiPriority w:val="99"/>
    <w:rsid w:val="00B16A83"/>
    <w:rPr>
      <w:rFonts w:cs="Times New Roman"/>
      <w:color w:val="008000"/>
    </w:rPr>
  </w:style>
  <w:style w:type="character" w:customStyle="1" w:styleId="a5">
    <w:name w:val="Активная гипертекстовая ссылка"/>
    <w:basedOn w:val="a4"/>
    <w:uiPriority w:val="99"/>
    <w:rsid w:val="00B16A83"/>
    <w:rPr>
      <w:u w:val="single"/>
    </w:rPr>
  </w:style>
  <w:style w:type="paragraph" w:customStyle="1" w:styleId="a6">
    <w:name w:val="Внимание: Криминал!!"/>
    <w:basedOn w:val="a"/>
    <w:next w:val="a"/>
    <w:uiPriority w:val="99"/>
    <w:rsid w:val="00B16A83"/>
    <w:pPr>
      <w:jc w:val="both"/>
    </w:pPr>
  </w:style>
  <w:style w:type="paragraph" w:customStyle="1" w:styleId="a7">
    <w:name w:val="Внимание: недобросовестность!"/>
    <w:basedOn w:val="a"/>
    <w:next w:val="a"/>
    <w:uiPriority w:val="99"/>
    <w:rsid w:val="00B16A83"/>
    <w:pPr>
      <w:jc w:val="both"/>
    </w:pPr>
  </w:style>
  <w:style w:type="paragraph" w:customStyle="1" w:styleId="a8">
    <w:name w:val="Основное меню (преемственное)"/>
    <w:basedOn w:val="a"/>
    <w:next w:val="a"/>
    <w:uiPriority w:val="99"/>
    <w:rsid w:val="00B16A83"/>
    <w:pPr>
      <w:jc w:val="both"/>
    </w:pPr>
    <w:rPr>
      <w:rFonts w:ascii="Verdana" w:hAnsi="Verdana" w:cs="Verdana"/>
    </w:rPr>
  </w:style>
  <w:style w:type="paragraph" w:customStyle="1" w:styleId="a9">
    <w:name w:val="Заголовок"/>
    <w:basedOn w:val="a8"/>
    <w:next w:val="a"/>
    <w:uiPriority w:val="99"/>
    <w:rsid w:val="00B16A83"/>
    <w:rPr>
      <w:rFonts w:ascii="Arial" w:hAnsi="Arial" w:cs="Arial"/>
      <w:b/>
      <w:bCs/>
      <w:color w:val="C0C0C0"/>
    </w:rPr>
  </w:style>
  <w:style w:type="character" w:customStyle="1" w:styleId="aa">
    <w:name w:val="Заголовок своего сообщения"/>
    <w:basedOn w:val="a3"/>
    <w:uiPriority w:val="99"/>
    <w:rsid w:val="00B16A83"/>
    <w:rPr>
      <w:rFonts w:cs="Times New Roman"/>
    </w:rPr>
  </w:style>
  <w:style w:type="paragraph" w:customStyle="1" w:styleId="ab">
    <w:name w:val="Заголовок статьи"/>
    <w:basedOn w:val="a"/>
    <w:next w:val="a"/>
    <w:uiPriority w:val="99"/>
    <w:rsid w:val="00B16A83"/>
    <w:pPr>
      <w:ind w:left="1612" w:hanging="892"/>
      <w:jc w:val="both"/>
    </w:pPr>
  </w:style>
  <w:style w:type="character" w:customStyle="1" w:styleId="ac">
    <w:name w:val="Заголовок чужого сообщения"/>
    <w:basedOn w:val="a3"/>
    <w:uiPriority w:val="99"/>
    <w:rsid w:val="00B16A83"/>
    <w:rPr>
      <w:rFonts w:cs="Times New Roman"/>
      <w:color w:val="FF0000"/>
    </w:rPr>
  </w:style>
  <w:style w:type="paragraph" w:customStyle="1" w:styleId="ad">
    <w:name w:val="Интерактивный заголовок"/>
    <w:basedOn w:val="a9"/>
    <w:next w:val="a"/>
    <w:uiPriority w:val="99"/>
    <w:rsid w:val="00B16A83"/>
    <w:rPr>
      <w:b w:val="0"/>
      <w:bCs w:val="0"/>
      <w:color w:val="auto"/>
      <w:u w:val="single"/>
    </w:rPr>
  </w:style>
  <w:style w:type="paragraph" w:customStyle="1" w:styleId="ae">
    <w:name w:val="Интерфейс"/>
    <w:basedOn w:val="a"/>
    <w:next w:val="a"/>
    <w:uiPriority w:val="99"/>
    <w:rsid w:val="00B16A83"/>
    <w:pPr>
      <w:jc w:val="both"/>
    </w:pPr>
    <w:rPr>
      <w:color w:val="D4D0C8"/>
      <w:sz w:val="22"/>
      <w:szCs w:val="22"/>
    </w:rPr>
  </w:style>
  <w:style w:type="paragraph" w:customStyle="1" w:styleId="af">
    <w:name w:val="Комментарий"/>
    <w:basedOn w:val="a"/>
    <w:next w:val="a"/>
    <w:uiPriority w:val="99"/>
    <w:rsid w:val="00B16A83"/>
    <w:pPr>
      <w:ind w:left="170"/>
      <w:jc w:val="both"/>
    </w:pPr>
    <w:rPr>
      <w:i/>
      <w:iCs/>
      <w:color w:val="800080"/>
    </w:rPr>
  </w:style>
  <w:style w:type="paragraph" w:customStyle="1" w:styleId="af0">
    <w:name w:val="Информация об изменениях документа"/>
    <w:basedOn w:val="af"/>
    <w:next w:val="a"/>
    <w:uiPriority w:val="99"/>
    <w:rsid w:val="00B16A83"/>
    <w:pPr>
      <w:ind w:left="0"/>
    </w:pPr>
  </w:style>
  <w:style w:type="paragraph" w:customStyle="1" w:styleId="af1">
    <w:name w:val="Текст (лев. подпись)"/>
    <w:basedOn w:val="a"/>
    <w:next w:val="a"/>
    <w:uiPriority w:val="99"/>
    <w:rsid w:val="00B16A83"/>
  </w:style>
  <w:style w:type="paragraph" w:customStyle="1" w:styleId="af2">
    <w:name w:val="Колонтитул (левый)"/>
    <w:basedOn w:val="af1"/>
    <w:next w:val="a"/>
    <w:uiPriority w:val="99"/>
    <w:rsid w:val="00B16A83"/>
    <w:pPr>
      <w:jc w:val="both"/>
    </w:pPr>
    <w:rPr>
      <w:sz w:val="16"/>
      <w:szCs w:val="16"/>
    </w:rPr>
  </w:style>
  <w:style w:type="paragraph" w:customStyle="1" w:styleId="af3">
    <w:name w:val="Текст (прав. подпись)"/>
    <w:basedOn w:val="a"/>
    <w:next w:val="a"/>
    <w:uiPriority w:val="99"/>
    <w:rsid w:val="00B16A83"/>
    <w:pPr>
      <w:jc w:val="right"/>
    </w:pPr>
  </w:style>
  <w:style w:type="paragraph" w:customStyle="1" w:styleId="af4">
    <w:name w:val="Колонтитул (правый)"/>
    <w:basedOn w:val="af3"/>
    <w:next w:val="a"/>
    <w:uiPriority w:val="99"/>
    <w:rsid w:val="00B16A83"/>
    <w:pPr>
      <w:jc w:val="both"/>
    </w:pPr>
    <w:rPr>
      <w:sz w:val="16"/>
      <w:szCs w:val="16"/>
    </w:rPr>
  </w:style>
  <w:style w:type="paragraph" w:customStyle="1" w:styleId="af5">
    <w:name w:val="Комментарий пользователя"/>
    <w:basedOn w:val="af"/>
    <w:next w:val="a"/>
    <w:uiPriority w:val="99"/>
    <w:rsid w:val="00B16A83"/>
    <w:pPr>
      <w:ind w:left="0"/>
      <w:jc w:val="left"/>
    </w:pPr>
    <w:rPr>
      <w:i w:val="0"/>
      <w:iCs w:val="0"/>
      <w:color w:val="000080"/>
    </w:rPr>
  </w:style>
  <w:style w:type="paragraph" w:customStyle="1" w:styleId="af6">
    <w:name w:val="Куда обратиться?"/>
    <w:basedOn w:val="a"/>
    <w:next w:val="a"/>
    <w:uiPriority w:val="99"/>
    <w:rsid w:val="00B16A83"/>
    <w:pPr>
      <w:jc w:val="both"/>
    </w:pPr>
  </w:style>
  <w:style w:type="paragraph" w:customStyle="1" w:styleId="af7">
    <w:name w:val="Моноширинный"/>
    <w:basedOn w:val="a"/>
    <w:next w:val="a"/>
    <w:uiPriority w:val="99"/>
    <w:rsid w:val="00B16A83"/>
    <w:pPr>
      <w:jc w:val="both"/>
    </w:pPr>
    <w:rPr>
      <w:rFonts w:ascii="Courier New" w:hAnsi="Courier New" w:cs="Courier New"/>
    </w:rPr>
  </w:style>
  <w:style w:type="character" w:customStyle="1" w:styleId="af8">
    <w:name w:val="Найденные слова"/>
    <w:basedOn w:val="a3"/>
    <w:uiPriority w:val="99"/>
    <w:rsid w:val="00B16A83"/>
    <w:rPr>
      <w:rFonts w:cs="Times New Roman"/>
    </w:rPr>
  </w:style>
  <w:style w:type="character" w:customStyle="1" w:styleId="af9">
    <w:name w:val="Не вступил в силу"/>
    <w:basedOn w:val="a3"/>
    <w:uiPriority w:val="99"/>
    <w:rsid w:val="00B16A83"/>
    <w:rPr>
      <w:rFonts w:cs="Times New Roman"/>
      <w:color w:val="008080"/>
    </w:rPr>
  </w:style>
  <w:style w:type="paragraph" w:customStyle="1" w:styleId="afa">
    <w:name w:val="Необходимые документы"/>
    <w:basedOn w:val="a"/>
    <w:next w:val="a"/>
    <w:uiPriority w:val="99"/>
    <w:rsid w:val="00B16A83"/>
    <w:pPr>
      <w:ind w:left="118"/>
      <w:jc w:val="both"/>
    </w:pPr>
  </w:style>
  <w:style w:type="paragraph" w:customStyle="1" w:styleId="afb">
    <w:name w:val="Нормальный (таблица)"/>
    <w:basedOn w:val="a"/>
    <w:next w:val="a"/>
    <w:uiPriority w:val="99"/>
    <w:rsid w:val="00B16A83"/>
    <w:pPr>
      <w:jc w:val="both"/>
    </w:pPr>
  </w:style>
  <w:style w:type="paragraph" w:customStyle="1" w:styleId="afc">
    <w:name w:val="Объект"/>
    <w:basedOn w:val="a"/>
    <w:next w:val="a"/>
    <w:uiPriority w:val="99"/>
    <w:rsid w:val="00B16A83"/>
    <w:pPr>
      <w:jc w:val="both"/>
    </w:pPr>
  </w:style>
  <w:style w:type="paragraph" w:customStyle="1" w:styleId="afd">
    <w:name w:val="Таблицы (моноширинный)"/>
    <w:basedOn w:val="a"/>
    <w:next w:val="a"/>
    <w:uiPriority w:val="99"/>
    <w:rsid w:val="00B16A83"/>
    <w:pPr>
      <w:jc w:val="both"/>
    </w:pPr>
    <w:rPr>
      <w:rFonts w:ascii="Courier New" w:hAnsi="Courier New" w:cs="Courier New"/>
    </w:rPr>
  </w:style>
  <w:style w:type="paragraph" w:customStyle="1" w:styleId="afe">
    <w:name w:val="Оглавление"/>
    <w:basedOn w:val="afd"/>
    <w:next w:val="a"/>
    <w:uiPriority w:val="99"/>
    <w:rsid w:val="00B16A83"/>
    <w:pPr>
      <w:ind w:left="140"/>
    </w:pPr>
    <w:rPr>
      <w:rFonts w:ascii="Arial" w:hAnsi="Arial" w:cs="Arial"/>
    </w:rPr>
  </w:style>
  <w:style w:type="character" w:customStyle="1" w:styleId="aff">
    <w:name w:val="Опечатки"/>
    <w:uiPriority w:val="99"/>
    <w:rsid w:val="00B16A83"/>
    <w:rPr>
      <w:color w:val="FF0000"/>
    </w:rPr>
  </w:style>
  <w:style w:type="paragraph" w:customStyle="1" w:styleId="aff0">
    <w:name w:val="Переменная часть"/>
    <w:basedOn w:val="a8"/>
    <w:next w:val="a"/>
    <w:uiPriority w:val="99"/>
    <w:rsid w:val="00B16A83"/>
    <w:rPr>
      <w:rFonts w:ascii="Arial" w:hAnsi="Arial" w:cs="Arial"/>
      <w:sz w:val="20"/>
      <w:szCs w:val="20"/>
    </w:rPr>
  </w:style>
  <w:style w:type="paragraph" w:customStyle="1" w:styleId="aff1">
    <w:name w:val="Постоянная часть"/>
    <w:basedOn w:val="a8"/>
    <w:next w:val="a"/>
    <w:uiPriority w:val="99"/>
    <w:rsid w:val="00B16A83"/>
    <w:rPr>
      <w:rFonts w:ascii="Arial" w:hAnsi="Arial" w:cs="Arial"/>
      <w:sz w:val="22"/>
      <w:szCs w:val="22"/>
    </w:rPr>
  </w:style>
  <w:style w:type="paragraph" w:customStyle="1" w:styleId="aff2">
    <w:name w:val="Прижатый влево"/>
    <w:basedOn w:val="a"/>
    <w:next w:val="a"/>
    <w:uiPriority w:val="99"/>
    <w:rsid w:val="00B16A83"/>
  </w:style>
  <w:style w:type="paragraph" w:customStyle="1" w:styleId="aff3">
    <w:name w:val="Пример."/>
    <w:basedOn w:val="a"/>
    <w:next w:val="a"/>
    <w:uiPriority w:val="99"/>
    <w:rsid w:val="00B16A83"/>
    <w:pPr>
      <w:ind w:left="118" w:firstLine="602"/>
      <w:jc w:val="both"/>
    </w:pPr>
  </w:style>
  <w:style w:type="paragraph" w:customStyle="1" w:styleId="aff4">
    <w:name w:val="Примечание."/>
    <w:basedOn w:val="af"/>
    <w:next w:val="a"/>
    <w:uiPriority w:val="99"/>
    <w:rsid w:val="00B16A83"/>
    <w:pPr>
      <w:ind w:left="0"/>
    </w:pPr>
    <w:rPr>
      <w:i w:val="0"/>
      <w:iCs w:val="0"/>
      <w:color w:val="auto"/>
    </w:rPr>
  </w:style>
  <w:style w:type="character" w:customStyle="1" w:styleId="aff5">
    <w:name w:val="Продолжение ссылки"/>
    <w:basedOn w:val="a4"/>
    <w:uiPriority w:val="99"/>
    <w:rsid w:val="00B16A83"/>
  </w:style>
  <w:style w:type="paragraph" w:customStyle="1" w:styleId="aff6">
    <w:name w:val="Словарная статья"/>
    <w:basedOn w:val="a"/>
    <w:next w:val="a"/>
    <w:uiPriority w:val="99"/>
    <w:rsid w:val="00B16A83"/>
    <w:pPr>
      <w:ind w:right="118"/>
      <w:jc w:val="both"/>
    </w:pPr>
  </w:style>
  <w:style w:type="character" w:customStyle="1" w:styleId="aff7">
    <w:name w:val="Сравнение редакций"/>
    <w:basedOn w:val="a3"/>
    <w:uiPriority w:val="99"/>
    <w:rsid w:val="00B16A83"/>
    <w:rPr>
      <w:rFonts w:cs="Times New Roman"/>
    </w:rPr>
  </w:style>
  <w:style w:type="character" w:customStyle="1" w:styleId="aff8">
    <w:name w:val="Сравнение редакций. Добавленный фрагмент"/>
    <w:uiPriority w:val="99"/>
    <w:rsid w:val="00B16A83"/>
    <w:rPr>
      <w:color w:val="0000FF"/>
    </w:rPr>
  </w:style>
  <w:style w:type="character" w:customStyle="1" w:styleId="aff9">
    <w:name w:val="Сравнение редакций. Удаленный фрагмент"/>
    <w:uiPriority w:val="99"/>
    <w:rsid w:val="00B16A83"/>
    <w:rPr>
      <w:strike/>
      <w:color w:val="808000"/>
    </w:rPr>
  </w:style>
  <w:style w:type="paragraph" w:customStyle="1" w:styleId="affa">
    <w:name w:val="Текст (справка)"/>
    <w:basedOn w:val="a"/>
    <w:next w:val="a"/>
    <w:uiPriority w:val="99"/>
    <w:rsid w:val="00B16A83"/>
    <w:pPr>
      <w:ind w:left="170" w:right="170"/>
    </w:pPr>
  </w:style>
  <w:style w:type="paragraph" w:customStyle="1" w:styleId="affb">
    <w:name w:val="Текст в таблице"/>
    <w:basedOn w:val="afb"/>
    <w:next w:val="a"/>
    <w:uiPriority w:val="99"/>
    <w:rsid w:val="00B16A83"/>
    <w:pPr>
      <w:ind w:firstLine="500"/>
    </w:pPr>
  </w:style>
  <w:style w:type="paragraph" w:customStyle="1" w:styleId="affc">
    <w:name w:val="Технический комментарий"/>
    <w:basedOn w:val="a"/>
    <w:next w:val="a"/>
    <w:uiPriority w:val="99"/>
    <w:rsid w:val="00B16A83"/>
  </w:style>
  <w:style w:type="character" w:customStyle="1" w:styleId="affd">
    <w:name w:val="Утратил силу"/>
    <w:basedOn w:val="a3"/>
    <w:uiPriority w:val="99"/>
    <w:rsid w:val="00B16A83"/>
    <w:rPr>
      <w:rFonts w:cs="Times New Roman"/>
      <w:strike/>
      <w:color w:val="808000"/>
    </w:rPr>
  </w:style>
  <w:style w:type="paragraph" w:customStyle="1" w:styleId="affe">
    <w:name w:val="Центрированный (таблица)"/>
    <w:basedOn w:val="afb"/>
    <w:next w:val="a"/>
    <w:uiPriority w:val="99"/>
    <w:rsid w:val="00B16A83"/>
    <w:pPr>
      <w:jc w:val="center"/>
    </w:pPr>
  </w:style>
  <w:style w:type="paragraph" w:customStyle="1" w:styleId="afff">
    <w:name w:val="Знак"/>
    <w:basedOn w:val="a"/>
    <w:uiPriority w:val="99"/>
    <w:rsid w:val="00A06E6D"/>
    <w:pPr>
      <w:widowControl/>
      <w:autoSpaceDE/>
      <w:autoSpaceDN/>
      <w:adjustRightInd/>
      <w:spacing w:after="160" w:line="240" w:lineRule="exact"/>
    </w:pPr>
    <w:rPr>
      <w:rFonts w:ascii="Verdana" w:hAnsi="Verdana" w:cs="Verdana"/>
      <w:sz w:val="20"/>
      <w:szCs w:val="20"/>
      <w:lang w:val="en-US" w:eastAsia="en-US"/>
    </w:rPr>
  </w:style>
  <w:style w:type="paragraph" w:customStyle="1" w:styleId="11">
    <w:name w:val="Знак1"/>
    <w:basedOn w:val="a"/>
    <w:uiPriority w:val="99"/>
    <w:rsid w:val="00A06E6D"/>
    <w:pPr>
      <w:widowControl/>
      <w:autoSpaceDE/>
      <w:autoSpaceDN/>
      <w:adjustRightInd/>
      <w:spacing w:after="160" w:line="240" w:lineRule="exact"/>
    </w:pPr>
    <w:rPr>
      <w:rFonts w:ascii="Verdana" w:hAnsi="Verdana" w:cs="Verdana"/>
      <w:sz w:val="20"/>
      <w:szCs w:val="20"/>
      <w:lang w:val="en-US" w:eastAsia="en-US"/>
    </w:rPr>
  </w:style>
  <w:style w:type="paragraph" w:styleId="afff0">
    <w:name w:val="header"/>
    <w:basedOn w:val="a"/>
    <w:link w:val="afff1"/>
    <w:uiPriority w:val="99"/>
    <w:rsid w:val="007856D2"/>
    <w:pPr>
      <w:tabs>
        <w:tab w:val="center" w:pos="4677"/>
        <w:tab w:val="right" w:pos="9355"/>
      </w:tabs>
    </w:pPr>
  </w:style>
  <w:style w:type="character" w:customStyle="1" w:styleId="afff1">
    <w:name w:val="Верхний колонтитул Знак"/>
    <w:basedOn w:val="a0"/>
    <w:link w:val="afff0"/>
    <w:uiPriority w:val="99"/>
    <w:semiHidden/>
    <w:locked/>
    <w:rsid w:val="00B16A83"/>
    <w:rPr>
      <w:rFonts w:ascii="Arial" w:hAnsi="Arial" w:cs="Arial"/>
      <w:sz w:val="24"/>
      <w:szCs w:val="24"/>
    </w:rPr>
  </w:style>
  <w:style w:type="character" w:styleId="afff2">
    <w:name w:val="page number"/>
    <w:basedOn w:val="a0"/>
    <w:uiPriority w:val="99"/>
    <w:rsid w:val="007856D2"/>
    <w:rPr>
      <w:rFonts w:cs="Times New Roman"/>
    </w:rPr>
  </w:style>
  <w:style w:type="paragraph" w:customStyle="1" w:styleId="ConsPlusTitle">
    <w:name w:val="ConsPlusTitle"/>
    <w:rsid w:val="00965984"/>
    <w:pPr>
      <w:widowControl w:val="0"/>
      <w:autoSpaceDE w:val="0"/>
      <w:autoSpaceDN w:val="0"/>
      <w:adjustRightInd w:val="0"/>
    </w:pPr>
    <w:rPr>
      <w:rFonts w:ascii="Arial" w:hAnsi="Arial" w:cs="Arial"/>
      <w:b/>
      <w:bCs/>
    </w:rPr>
  </w:style>
  <w:style w:type="paragraph" w:styleId="afff3">
    <w:name w:val="Normal (Web)"/>
    <w:basedOn w:val="a"/>
    <w:uiPriority w:val="99"/>
    <w:rsid w:val="00965984"/>
    <w:pPr>
      <w:widowControl/>
      <w:autoSpaceDE/>
      <w:autoSpaceDN/>
      <w:adjustRightInd/>
      <w:spacing w:before="100" w:beforeAutospacing="1" w:after="100" w:afterAutospacing="1"/>
    </w:pPr>
    <w:rPr>
      <w:rFonts w:ascii="Times New Roman" w:hAnsi="Times New Roman" w:cs="Times New Roman"/>
    </w:rPr>
  </w:style>
  <w:style w:type="paragraph" w:styleId="31">
    <w:name w:val="Body Text Indent 3"/>
    <w:basedOn w:val="a"/>
    <w:link w:val="32"/>
    <w:uiPriority w:val="99"/>
    <w:rsid w:val="00965984"/>
    <w:pPr>
      <w:widowControl/>
      <w:autoSpaceDE/>
      <w:autoSpaceDN/>
      <w:adjustRightInd/>
      <w:spacing w:after="120"/>
      <w:ind w:left="283"/>
    </w:pPr>
    <w:rPr>
      <w:rFonts w:ascii="Times New Roman" w:hAnsi="Times New Roman" w:cs="Times New Roman"/>
      <w:sz w:val="16"/>
      <w:szCs w:val="16"/>
    </w:rPr>
  </w:style>
  <w:style w:type="character" w:customStyle="1" w:styleId="32">
    <w:name w:val="Основной текст с отступом 3 Знак"/>
    <w:basedOn w:val="a0"/>
    <w:link w:val="31"/>
    <w:uiPriority w:val="99"/>
    <w:locked/>
    <w:rsid w:val="00965984"/>
    <w:rPr>
      <w:rFonts w:cs="Times New Roman"/>
      <w:sz w:val="16"/>
      <w:szCs w:val="16"/>
    </w:rPr>
  </w:style>
  <w:style w:type="paragraph" w:customStyle="1" w:styleId="12">
    <w:name w:val="Обычный (веб)1"/>
    <w:basedOn w:val="a"/>
    <w:rsid w:val="00965984"/>
    <w:pPr>
      <w:widowControl/>
      <w:autoSpaceDE/>
      <w:autoSpaceDN/>
      <w:adjustRightInd/>
      <w:spacing w:before="240" w:after="240"/>
      <w:ind w:left="480" w:right="240"/>
      <w:jc w:val="both"/>
    </w:pPr>
    <w:rPr>
      <w:rFonts w:ascii="Verdana" w:hAnsi="Verdana" w:cs="Times New Roman"/>
      <w:color w:val="000000"/>
      <w:sz w:val="16"/>
      <w:szCs w:val="16"/>
    </w:rPr>
  </w:style>
  <w:style w:type="paragraph" w:customStyle="1" w:styleId="ConsTitle">
    <w:name w:val="ConsTitle"/>
    <w:rsid w:val="00965984"/>
    <w:pPr>
      <w:widowControl w:val="0"/>
      <w:autoSpaceDE w:val="0"/>
      <w:autoSpaceDN w:val="0"/>
      <w:adjustRightInd w:val="0"/>
      <w:ind w:right="19772"/>
    </w:pPr>
    <w:rPr>
      <w:rFonts w:ascii="Arial" w:hAnsi="Arial" w:cs="Arial"/>
      <w:b/>
      <w:bCs/>
      <w:sz w:val="16"/>
      <w:szCs w:val="16"/>
      <w:lang w:eastAsia="en-US"/>
    </w:rPr>
  </w:style>
  <w:style w:type="paragraph" w:styleId="afff4">
    <w:name w:val="Body Text"/>
    <w:basedOn w:val="a"/>
    <w:link w:val="afff5"/>
    <w:uiPriority w:val="99"/>
    <w:rsid w:val="00965984"/>
    <w:pPr>
      <w:widowControl/>
      <w:autoSpaceDE/>
      <w:autoSpaceDN/>
      <w:adjustRightInd/>
      <w:spacing w:after="120"/>
    </w:pPr>
    <w:rPr>
      <w:rFonts w:ascii="Times New Roman" w:hAnsi="Times New Roman" w:cs="Times New Roman"/>
    </w:rPr>
  </w:style>
  <w:style w:type="character" w:customStyle="1" w:styleId="afff5">
    <w:name w:val="Основной текст Знак"/>
    <w:basedOn w:val="a0"/>
    <w:link w:val="afff4"/>
    <w:uiPriority w:val="99"/>
    <w:locked/>
    <w:rsid w:val="00965984"/>
    <w:rPr>
      <w:rFonts w:cs="Times New Roman"/>
      <w:sz w:val="24"/>
      <w:szCs w:val="24"/>
    </w:rPr>
  </w:style>
  <w:style w:type="paragraph" w:styleId="afff6">
    <w:name w:val="footer"/>
    <w:basedOn w:val="a"/>
    <w:link w:val="afff7"/>
    <w:uiPriority w:val="99"/>
    <w:semiHidden/>
    <w:unhideWhenUsed/>
    <w:rsid w:val="00965984"/>
    <w:pPr>
      <w:tabs>
        <w:tab w:val="center" w:pos="4677"/>
        <w:tab w:val="right" w:pos="9355"/>
      </w:tabs>
    </w:pPr>
  </w:style>
  <w:style w:type="character" w:customStyle="1" w:styleId="afff7">
    <w:name w:val="Нижний колонтитул Знак"/>
    <w:basedOn w:val="a0"/>
    <w:link w:val="afff6"/>
    <w:uiPriority w:val="99"/>
    <w:semiHidden/>
    <w:locked/>
    <w:rsid w:val="00965984"/>
    <w:rPr>
      <w:rFonts w:ascii="Arial" w:hAnsi="Arial" w:cs="Arial"/>
      <w:sz w:val="24"/>
      <w:szCs w:val="24"/>
    </w:rPr>
  </w:style>
  <w:style w:type="character" w:styleId="afff8">
    <w:name w:val="Strong"/>
    <w:basedOn w:val="a0"/>
    <w:uiPriority w:val="22"/>
    <w:qFormat/>
    <w:rsid w:val="00CD405A"/>
    <w:rPr>
      <w:b/>
      <w:bCs/>
    </w:rPr>
  </w:style>
  <w:style w:type="character" w:styleId="afff9">
    <w:name w:val="Hyperlink"/>
    <w:basedOn w:val="a0"/>
    <w:uiPriority w:val="99"/>
    <w:semiHidden/>
    <w:unhideWhenUsed/>
    <w:rsid w:val="00590ED1"/>
    <w:rPr>
      <w:color w:val="0000FF"/>
      <w:u w:val="single"/>
    </w:rPr>
  </w:style>
  <w:style w:type="paragraph" w:styleId="afffa">
    <w:name w:val="List Paragraph"/>
    <w:basedOn w:val="a"/>
    <w:uiPriority w:val="34"/>
    <w:qFormat/>
    <w:rsid w:val="00E258D8"/>
    <w:pPr>
      <w:ind w:left="720"/>
      <w:contextualSpacing/>
    </w:pPr>
  </w:style>
  <w:style w:type="character" w:styleId="afffb">
    <w:name w:val="Emphasis"/>
    <w:basedOn w:val="a0"/>
    <w:uiPriority w:val="20"/>
    <w:qFormat/>
    <w:rsid w:val="00374086"/>
    <w:rPr>
      <w:i/>
      <w:iCs/>
    </w:rPr>
  </w:style>
  <w:style w:type="paragraph" w:customStyle="1" w:styleId="Heading">
    <w:name w:val="Heading"/>
    <w:uiPriority w:val="99"/>
    <w:rsid w:val="00374086"/>
    <w:pPr>
      <w:autoSpaceDE w:val="0"/>
      <w:autoSpaceDN w:val="0"/>
      <w:adjustRightInd w:val="0"/>
    </w:pPr>
    <w:rPr>
      <w:rFonts w:ascii="Arial" w:hAnsi="Arial" w:cs="Arial"/>
      <w:b/>
      <w:bCs/>
      <w:sz w:val="22"/>
      <w:szCs w:val="22"/>
    </w:rPr>
  </w:style>
  <w:style w:type="table" w:styleId="afffc">
    <w:name w:val="Table Grid"/>
    <w:basedOn w:val="a1"/>
    <w:uiPriority w:val="59"/>
    <w:rsid w:val="00BE20AC"/>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4504998">
      <w:marLeft w:val="0"/>
      <w:marRight w:val="0"/>
      <w:marTop w:val="0"/>
      <w:marBottom w:val="0"/>
      <w:divBdr>
        <w:top w:val="none" w:sz="0" w:space="0" w:color="auto"/>
        <w:left w:val="none" w:sz="0" w:space="0" w:color="auto"/>
        <w:bottom w:val="none" w:sz="0" w:space="0" w:color="auto"/>
        <w:right w:val="none" w:sz="0" w:space="0" w:color="auto"/>
      </w:divBdr>
    </w:div>
    <w:div w:id="1618639898">
      <w:bodyDiv w:val="1"/>
      <w:marLeft w:val="0"/>
      <w:marRight w:val="0"/>
      <w:marTop w:val="0"/>
      <w:marBottom w:val="0"/>
      <w:divBdr>
        <w:top w:val="none" w:sz="0" w:space="0" w:color="auto"/>
        <w:left w:val="none" w:sz="0" w:space="0" w:color="auto"/>
        <w:bottom w:val="none" w:sz="0" w:space="0" w:color="auto"/>
        <w:right w:val="none" w:sz="0" w:space="0" w:color="auto"/>
      </w:divBdr>
    </w:div>
    <w:div w:id="184886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F4201-010F-4CC5-928D-D06073390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2012</Words>
  <Characters>11469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13455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admin</cp:lastModifiedBy>
  <cp:revision>17</cp:revision>
  <cp:lastPrinted>2017-01-25T08:51:00Z</cp:lastPrinted>
  <dcterms:created xsi:type="dcterms:W3CDTF">2017-01-10T02:26:00Z</dcterms:created>
  <dcterms:modified xsi:type="dcterms:W3CDTF">2018-02-22T01:20:00Z</dcterms:modified>
</cp:coreProperties>
</file>