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24A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A24A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28.12.2023</w:t>
      </w:r>
      <w:r w:rsidRPr="004A24A5">
        <w:rPr>
          <w:rFonts w:ascii="Times New Roman" w:hAnsi="Times New Roman"/>
          <w:sz w:val="28"/>
          <w:szCs w:val="28"/>
          <w:lang w:val="ru-RU"/>
        </w:rPr>
        <w:tab/>
      </w:r>
      <w:r w:rsidRPr="004A24A5">
        <w:rPr>
          <w:rFonts w:ascii="Times New Roman" w:hAnsi="Times New Roman"/>
          <w:sz w:val="28"/>
          <w:szCs w:val="28"/>
          <w:lang w:val="ru-RU"/>
        </w:rPr>
        <w:tab/>
      </w:r>
      <w:r w:rsidRPr="004A24A5">
        <w:rPr>
          <w:rFonts w:ascii="Times New Roman" w:hAnsi="Times New Roman"/>
          <w:sz w:val="28"/>
          <w:szCs w:val="28"/>
          <w:lang w:val="ru-RU"/>
        </w:rPr>
        <w:tab/>
      </w:r>
      <w:r w:rsidRPr="004A24A5">
        <w:rPr>
          <w:rFonts w:ascii="Times New Roman" w:hAnsi="Times New Roman"/>
          <w:sz w:val="28"/>
          <w:szCs w:val="28"/>
          <w:lang w:val="ru-RU"/>
        </w:rPr>
        <w:tab/>
      </w:r>
      <w:r w:rsidRPr="004A24A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</w:t>
      </w:r>
      <w:r w:rsidR="005757A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A24A5">
        <w:rPr>
          <w:rFonts w:ascii="Times New Roman" w:hAnsi="Times New Roman"/>
          <w:sz w:val="28"/>
          <w:szCs w:val="28"/>
          <w:lang w:val="ru-RU"/>
        </w:rPr>
        <w:tab/>
        <w:t>№ 31</w:t>
      </w: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</w:p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</w:p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Об утверждении бюджета сельского поселения «Дульдурга» на 2024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24A5">
        <w:rPr>
          <w:rFonts w:ascii="Times New Roman" w:hAnsi="Times New Roman"/>
          <w:sz w:val="28"/>
          <w:szCs w:val="28"/>
          <w:lang w:val="ru-RU"/>
        </w:rPr>
        <w:t>год</w:t>
      </w:r>
    </w:p>
    <w:p w:rsidR="006F7306" w:rsidRPr="004A24A5" w:rsidRDefault="006F7306" w:rsidP="006F73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 xml:space="preserve">и плановый период 2025 и 2026 годов </w:t>
      </w: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</w:p>
    <w:p w:rsidR="005757AD" w:rsidRPr="005757AD" w:rsidRDefault="005757AD" w:rsidP="005757AD">
      <w:pPr>
        <w:jc w:val="center"/>
        <w:rPr>
          <w:rFonts w:ascii="Times New Roman" w:hAnsi="Times New Roman"/>
          <w:b/>
          <w:sz w:val="28"/>
          <w:lang w:val="ru-RU"/>
        </w:rPr>
      </w:pPr>
      <w:r w:rsidRPr="005757AD">
        <w:rPr>
          <w:rFonts w:ascii="Times New Roman" w:hAnsi="Times New Roman"/>
          <w:b/>
          <w:sz w:val="28"/>
          <w:lang w:val="ru-RU"/>
        </w:rPr>
        <w:t>Глава 1.Общие положения</w:t>
      </w:r>
    </w:p>
    <w:p w:rsidR="005757AD" w:rsidRPr="005757AD" w:rsidRDefault="005757AD" w:rsidP="005757AD">
      <w:pPr>
        <w:jc w:val="both"/>
        <w:rPr>
          <w:rFonts w:ascii="Times New Roman" w:hAnsi="Times New Roman"/>
          <w:b/>
          <w:sz w:val="28"/>
          <w:lang w:val="ru-RU"/>
        </w:rPr>
      </w:pPr>
      <w:r w:rsidRPr="005757AD">
        <w:rPr>
          <w:rFonts w:ascii="Times New Roman" w:hAnsi="Times New Roman"/>
          <w:b/>
          <w:sz w:val="28"/>
          <w:lang w:val="ru-RU"/>
        </w:rPr>
        <w:t>Статья 1. Основные характеристики бюджета поселения на 2024 год и плановый период 2025-2026гг.</w:t>
      </w:r>
    </w:p>
    <w:p w:rsidR="006F7306" w:rsidRPr="004A24A5" w:rsidRDefault="006F7306" w:rsidP="006F7306">
      <w:pPr>
        <w:spacing w:before="12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Утвердить бюджет сельского поселения «Дульдурга» на 2024 год:</w:t>
      </w:r>
    </w:p>
    <w:p w:rsidR="006F7306" w:rsidRPr="004A24A5" w:rsidRDefault="006F7306" w:rsidP="006F7306">
      <w:pPr>
        <w:pStyle w:val="a3"/>
        <w:spacing w:before="6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 xml:space="preserve">- общий объем доходов в сумме </w:t>
      </w:r>
      <w:r w:rsidR="00A17496">
        <w:rPr>
          <w:rFonts w:ascii="Times New Roman" w:hAnsi="Times New Roman"/>
          <w:sz w:val="28"/>
          <w:szCs w:val="28"/>
          <w:lang w:val="ru-RU"/>
        </w:rPr>
        <w:t>25256,1</w:t>
      </w:r>
      <w:r w:rsidRPr="004A24A5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6F7306" w:rsidRPr="004A24A5" w:rsidRDefault="006F7306" w:rsidP="006F7306">
      <w:pPr>
        <w:spacing w:before="6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 xml:space="preserve">- общий объем расходов в сумме </w:t>
      </w:r>
      <w:r w:rsidR="00A17496">
        <w:rPr>
          <w:rFonts w:ascii="Times New Roman" w:hAnsi="Times New Roman"/>
          <w:sz w:val="28"/>
          <w:szCs w:val="28"/>
          <w:lang w:val="ru-RU"/>
        </w:rPr>
        <w:t>25256,1</w:t>
      </w:r>
      <w:r w:rsidRPr="004A24A5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F7306" w:rsidRPr="004A24A5" w:rsidRDefault="006F7306" w:rsidP="006F7306">
      <w:pPr>
        <w:spacing w:before="12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Утвердить бюджет сельского поселения «Дульдурга» на плановый период 2025г.:</w:t>
      </w:r>
    </w:p>
    <w:p w:rsidR="006F7306" w:rsidRPr="004A24A5" w:rsidRDefault="006F7306" w:rsidP="006F7306">
      <w:pPr>
        <w:pStyle w:val="a3"/>
        <w:spacing w:before="6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- общий объем доходов в сумме 22375,3 тыс. рублей;</w:t>
      </w:r>
    </w:p>
    <w:p w:rsidR="006F7306" w:rsidRPr="004A24A5" w:rsidRDefault="006F7306" w:rsidP="006F7306">
      <w:pPr>
        <w:pStyle w:val="a3"/>
        <w:spacing w:before="6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- общий объем расходов в сумме 22375,3 тыс. рублей.</w:t>
      </w:r>
    </w:p>
    <w:p w:rsidR="006F7306" w:rsidRPr="004A24A5" w:rsidRDefault="006F7306" w:rsidP="006F7306">
      <w:pPr>
        <w:pStyle w:val="a3"/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Утвердить бюджет сельского поселения «Дульдурга» на плановый период 2026г.:</w:t>
      </w:r>
    </w:p>
    <w:p w:rsidR="006F7306" w:rsidRPr="004A24A5" w:rsidRDefault="006F7306" w:rsidP="006F7306">
      <w:pPr>
        <w:pStyle w:val="a3"/>
        <w:spacing w:before="6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- общий объем доходов в сумме 22571,9 тыс. рублей;</w:t>
      </w:r>
    </w:p>
    <w:p w:rsidR="006F7306" w:rsidRPr="004A24A5" w:rsidRDefault="006F7306" w:rsidP="006F7306">
      <w:pPr>
        <w:pStyle w:val="a3"/>
        <w:spacing w:before="60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- общий объем расходов в сумме 22571,9 тыс. рублей.</w:t>
      </w:r>
    </w:p>
    <w:p w:rsidR="005757AD" w:rsidRPr="005757AD" w:rsidRDefault="005757AD" w:rsidP="005757AD">
      <w:pPr>
        <w:pStyle w:val="a4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57AD">
        <w:rPr>
          <w:rFonts w:ascii="Times New Roman" w:hAnsi="Times New Roman"/>
          <w:b/>
          <w:sz w:val="28"/>
          <w:szCs w:val="28"/>
          <w:lang w:val="ru-RU"/>
        </w:rPr>
        <w:t>Глава 2. Доходы бюджета поселения</w:t>
      </w:r>
    </w:p>
    <w:p w:rsidR="005757AD" w:rsidRPr="005757AD" w:rsidRDefault="005757AD" w:rsidP="005757AD">
      <w:pPr>
        <w:pStyle w:val="a4"/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5757AD">
        <w:rPr>
          <w:rFonts w:ascii="Times New Roman" w:hAnsi="Times New Roman"/>
          <w:b/>
          <w:sz w:val="28"/>
          <w:szCs w:val="28"/>
          <w:lang w:val="ru-RU"/>
        </w:rPr>
        <w:t>Статья 2. Главные администраторы доходов бюджета сельского поселения «</w:t>
      </w:r>
      <w:r>
        <w:rPr>
          <w:rFonts w:ascii="Times New Roman" w:hAnsi="Times New Roman"/>
          <w:b/>
          <w:sz w:val="28"/>
          <w:szCs w:val="28"/>
          <w:lang w:val="ru-RU"/>
        </w:rPr>
        <w:t>Дульдурга</w:t>
      </w:r>
      <w:r w:rsidRPr="005757AD">
        <w:rPr>
          <w:rFonts w:ascii="Times New Roman" w:hAnsi="Times New Roman"/>
          <w:b/>
          <w:sz w:val="28"/>
          <w:szCs w:val="28"/>
          <w:lang w:val="ru-RU"/>
        </w:rPr>
        <w:t>» на 2024 год и плановый период 2025-2026гг.</w:t>
      </w:r>
    </w:p>
    <w:p w:rsidR="006F7306" w:rsidRPr="00870737" w:rsidRDefault="006F7306" w:rsidP="005757AD">
      <w:pPr>
        <w:pStyle w:val="a4"/>
        <w:tabs>
          <w:tab w:val="left" w:pos="0"/>
          <w:tab w:val="num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57AD">
        <w:rPr>
          <w:rFonts w:ascii="Times New Roman" w:hAnsi="Times New Roman"/>
          <w:sz w:val="28"/>
          <w:szCs w:val="28"/>
          <w:lang w:val="ru-RU"/>
        </w:rPr>
        <w:t>Утвердить перечень кодов бюджетной классификации</w:t>
      </w:r>
      <w:r w:rsidRPr="00870737">
        <w:rPr>
          <w:rFonts w:ascii="Times New Roman" w:hAnsi="Times New Roman"/>
          <w:sz w:val="28"/>
          <w:szCs w:val="28"/>
          <w:lang w:val="ru-RU"/>
        </w:rPr>
        <w:t xml:space="preserve"> закрепленного администрацией доходов администрации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870737">
        <w:rPr>
          <w:rFonts w:ascii="Times New Roman" w:hAnsi="Times New Roman"/>
          <w:sz w:val="28"/>
          <w:szCs w:val="28"/>
          <w:lang w:val="ru-RU"/>
        </w:rPr>
        <w:t>» согласно Приложению № 1 к настоящему Решению.</w:t>
      </w:r>
    </w:p>
    <w:p w:rsidR="006F7306" w:rsidRPr="00870737" w:rsidRDefault="006F7306" w:rsidP="006F7306">
      <w:pPr>
        <w:pStyle w:val="a4"/>
        <w:tabs>
          <w:tab w:val="left" w:pos="0"/>
          <w:tab w:val="num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0737">
        <w:rPr>
          <w:rFonts w:ascii="Times New Roman" w:hAnsi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870737">
        <w:rPr>
          <w:rFonts w:ascii="Times New Roman" w:hAnsi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870737">
        <w:rPr>
          <w:rFonts w:ascii="Times New Roman" w:hAnsi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870737">
        <w:rPr>
          <w:rFonts w:ascii="Times New Roman" w:hAnsi="Times New Roman"/>
          <w:sz w:val="28"/>
          <w:szCs w:val="28"/>
          <w:lang w:val="ru-RU"/>
        </w:rPr>
        <w:t>2 к настоящему Решению</w:t>
      </w:r>
    </w:p>
    <w:p w:rsidR="006F7306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0737">
        <w:rPr>
          <w:rFonts w:ascii="Times New Roman" w:hAnsi="Times New Roman"/>
          <w:sz w:val="28"/>
          <w:szCs w:val="28"/>
          <w:lang w:val="ru-RU"/>
        </w:rPr>
        <w:t>Исполнительно - распорядительный орган сельского</w:t>
      </w:r>
      <w:r w:rsidRPr="004A24A5">
        <w:rPr>
          <w:rFonts w:ascii="Times New Roman" w:hAnsi="Times New Roman"/>
          <w:sz w:val="28"/>
          <w:szCs w:val="28"/>
          <w:lang w:val="ru-RU"/>
        </w:rPr>
        <w:t xml:space="preserve"> поселения  вправе в случае изменения состава и (или) функций главных администраторов доходов бюджета сельского поселения или главных администраторов источников финансирования дефицитов бюджета,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</w:t>
      </w:r>
      <w:r>
        <w:rPr>
          <w:rFonts w:ascii="Times New Roman" w:hAnsi="Times New Roman"/>
          <w:sz w:val="28"/>
          <w:szCs w:val="28"/>
          <w:lang w:val="ru-RU"/>
        </w:rPr>
        <w:t>редусмотренные приложениями № 1,2</w:t>
      </w:r>
      <w:r w:rsidRPr="004A24A5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  <w:proofErr w:type="gramEnd"/>
    </w:p>
    <w:p w:rsidR="006F7306" w:rsidRDefault="006F7306" w:rsidP="006F730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sz w:val="28"/>
          <w:szCs w:val="28"/>
          <w:lang w:val="ru-RU"/>
        </w:rPr>
        <w:lastRenderedPageBreak/>
        <w:t>Статья 3</w:t>
      </w:r>
    </w:p>
    <w:p w:rsidR="0012640F" w:rsidRDefault="0012640F" w:rsidP="001264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640F">
        <w:rPr>
          <w:rFonts w:ascii="Times New Roman" w:hAnsi="Times New Roman"/>
          <w:sz w:val="28"/>
          <w:szCs w:val="28"/>
          <w:lang w:val="ru-RU"/>
        </w:rPr>
        <w:t>Прогнозируемые доходы бюджета по основным источникам Администрации СП «Дульдурга» на 2024г.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 № 3.</w:t>
      </w:r>
    </w:p>
    <w:p w:rsidR="006F7306" w:rsidRDefault="006F7306" w:rsidP="0057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 xml:space="preserve">Учесть в бюджете сельского поселения «Дульдурга на 2024 и </w:t>
      </w:r>
      <w:r w:rsidRPr="004A24A5">
        <w:rPr>
          <w:rFonts w:ascii="Times New Roman" w:hAnsi="Times New Roman"/>
          <w:sz w:val="28"/>
          <w:lang w:val="ru-RU"/>
        </w:rPr>
        <w:t>плановый период 2025-2026 г.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4A24A5">
        <w:rPr>
          <w:rFonts w:ascii="Times New Roman" w:hAnsi="Times New Roman"/>
          <w:sz w:val="28"/>
          <w:szCs w:val="28"/>
          <w:lang w:val="ru-RU"/>
        </w:rPr>
        <w:t xml:space="preserve">год поступления доходов по основным источникам согласно приложению № </w:t>
      </w:r>
      <w:r w:rsidR="0012640F">
        <w:rPr>
          <w:rFonts w:ascii="Times New Roman" w:hAnsi="Times New Roman"/>
          <w:sz w:val="28"/>
          <w:szCs w:val="28"/>
          <w:lang w:val="ru-RU"/>
        </w:rPr>
        <w:t>4</w:t>
      </w:r>
      <w:r w:rsidRPr="004A24A5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5757AD" w:rsidRPr="005757AD" w:rsidRDefault="005757AD" w:rsidP="005757AD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12640F">
        <w:rPr>
          <w:rFonts w:ascii="Times New Roman" w:hAnsi="Times New Roman"/>
          <w:b/>
          <w:sz w:val="28"/>
          <w:szCs w:val="28"/>
          <w:lang w:val="ru-RU"/>
        </w:rPr>
        <w:t>Глава 3. Расходы бюджета поселения</w:t>
      </w:r>
    </w:p>
    <w:p w:rsidR="006F7306" w:rsidRPr="004A24A5" w:rsidRDefault="006F7306" w:rsidP="005757AD">
      <w:pPr>
        <w:pStyle w:val="a4"/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sz w:val="28"/>
          <w:szCs w:val="28"/>
          <w:lang w:val="ru-RU"/>
        </w:rPr>
        <w:t>Статья 4. Распределение бюджетных ассигнований по расходам бюджета поселения на 2024 год и плановый период 2025-2026 г.</w:t>
      </w:r>
    </w:p>
    <w:p w:rsidR="006F7306" w:rsidRDefault="006F7306" w:rsidP="00575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87073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аспределение расходов бюджета СП "Дульдурга" на 2024 год и плановый период 2025 и 2026 г. по разделам и подразделам функциональной классификации расходов бюджета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4A24A5">
        <w:rPr>
          <w:rFonts w:ascii="Times New Roman" w:hAnsi="Times New Roman"/>
          <w:sz w:val="28"/>
          <w:szCs w:val="28"/>
          <w:lang w:val="ru-RU"/>
        </w:rPr>
        <w:t>согласно приложению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40F">
        <w:rPr>
          <w:rFonts w:ascii="Times New Roman" w:hAnsi="Times New Roman"/>
          <w:sz w:val="28"/>
          <w:szCs w:val="28"/>
          <w:lang w:val="ru-RU"/>
        </w:rPr>
        <w:t>5</w:t>
      </w:r>
      <w:r w:rsidRPr="004A24A5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6F7306" w:rsidRPr="00284694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694">
        <w:rPr>
          <w:rFonts w:ascii="Times New Roman" w:hAnsi="Times New Roman"/>
          <w:sz w:val="28"/>
          <w:szCs w:val="28"/>
          <w:lang w:val="ru-RU"/>
        </w:rPr>
        <w:t>Утвердить</w:t>
      </w:r>
      <w:r w:rsidRPr="002846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2846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бъемы расходов бюджета СП "Дульдурга" на 2024 год </w:t>
      </w:r>
      <w:r w:rsidRPr="0028469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и плановый период 2025 и 2026 г. </w:t>
      </w:r>
      <w:r w:rsidRPr="00284694">
        <w:rPr>
          <w:rFonts w:ascii="Times New Roman" w:hAnsi="Times New Roman"/>
          <w:sz w:val="28"/>
          <w:szCs w:val="28"/>
          <w:lang w:val="ru-RU"/>
        </w:rPr>
        <w:t xml:space="preserve">согласно приложению № </w:t>
      </w:r>
      <w:r w:rsidR="0012640F">
        <w:rPr>
          <w:rFonts w:ascii="Times New Roman" w:hAnsi="Times New Roman"/>
          <w:sz w:val="28"/>
          <w:szCs w:val="28"/>
          <w:lang w:val="ru-RU"/>
        </w:rPr>
        <w:t>6</w:t>
      </w:r>
      <w:r w:rsidRPr="00284694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6F7306" w:rsidRPr="00870737" w:rsidRDefault="006F7306" w:rsidP="006F730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737">
        <w:rPr>
          <w:rFonts w:ascii="Times New Roman" w:hAnsi="Times New Roman"/>
          <w:b/>
          <w:sz w:val="28"/>
          <w:szCs w:val="28"/>
          <w:lang w:val="ru-RU"/>
        </w:rPr>
        <w:t xml:space="preserve">Статья 5. 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Установить размер резервного фонда в сумме: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2024 - 150тыс. рублей;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2025 - 150тыс. рублей;</w:t>
      </w:r>
    </w:p>
    <w:p w:rsidR="006F7306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2026 - 150тыс. рублей.</w:t>
      </w:r>
    </w:p>
    <w:p w:rsidR="00506076" w:rsidRPr="00506076" w:rsidRDefault="00506076" w:rsidP="00506076">
      <w:pPr>
        <w:pStyle w:val="ConsNormal"/>
        <w:widowControl/>
        <w:snapToGrid/>
        <w:spacing w:before="12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24A5">
        <w:rPr>
          <w:rFonts w:ascii="Times New Roman" w:hAnsi="Times New Roman"/>
          <w:b/>
          <w:sz w:val="28"/>
          <w:szCs w:val="28"/>
        </w:rPr>
        <w:t>Статья 6.</w:t>
      </w:r>
      <w:r w:rsidRPr="00506076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муниципальных внутренних заимствов</w:t>
      </w:r>
      <w:r w:rsidRPr="0050607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06076">
        <w:rPr>
          <w:rFonts w:ascii="Times New Roman" w:hAnsi="Times New Roman" w:cs="Times New Roman"/>
          <w:bCs/>
          <w:iCs/>
          <w:sz w:val="28"/>
          <w:szCs w:val="28"/>
        </w:rPr>
        <w:t xml:space="preserve">ний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Pr="00506076">
        <w:rPr>
          <w:rFonts w:ascii="Times New Roman" w:hAnsi="Times New Roman" w:cs="Times New Roman"/>
          <w:bCs/>
          <w:iCs/>
          <w:sz w:val="28"/>
          <w:szCs w:val="28"/>
        </w:rPr>
        <w:t>на 2024 год и плановый период 2025 и 2026 г</w:t>
      </w:r>
      <w:r w:rsidRPr="0050607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06076">
        <w:rPr>
          <w:rFonts w:ascii="Times New Roman" w:hAnsi="Times New Roman" w:cs="Times New Roman"/>
          <w:bCs/>
          <w:iCs/>
          <w:sz w:val="28"/>
          <w:szCs w:val="28"/>
        </w:rPr>
        <w:t>дов</w:t>
      </w:r>
    </w:p>
    <w:p w:rsidR="00506076" w:rsidRPr="00506076" w:rsidRDefault="00506076" w:rsidP="00506076">
      <w:pPr>
        <w:ind w:firstLine="709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506076">
        <w:rPr>
          <w:rFonts w:ascii="Times New Roman" w:hAnsi="Times New Roman"/>
          <w:bCs/>
          <w:iCs/>
          <w:sz w:val="28"/>
          <w:lang w:val="ru-RU"/>
        </w:rPr>
        <w:t xml:space="preserve">Утвердить </w:t>
      </w:r>
      <w:hyperlink r:id="rId4" w:history="1">
        <w:r w:rsidRPr="00506076">
          <w:rPr>
            <w:rFonts w:ascii="Times New Roman" w:hAnsi="Times New Roman"/>
            <w:bCs/>
            <w:iCs/>
            <w:sz w:val="28"/>
            <w:lang w:val="ru-RU"/>
          </w:rPr>
          <w:t>Программу</w:t>
        </w:r>
      </w:hyperlink>
      <w:r w:rsidRPr="00506076">
        <w:rPr>
          <w:rFonts w:ascii="Times New Roman" w:hAnsi="Times New Roman"/>
          <w:bCs/>
          <w:iCs/>
          <w:sz w:val="28"/>
          <w:lang w:val="ru-RU"/>
        </w:rPr>
        <w:t xml:space="preserve"> муниципальных внутренних заимствований </w:t>
      </w:r>
      <w:r>
        <w:rPr>
          <w:rFonts w:ascii="Times New Roman" w:hAnsi="Times New Roman"/>
          <w:bCs/>
          <w:iCs/>
          <w:sz w:val="28"/>
          <w:lang w:val="ru-RU"/>
        </w:rPr>
        <w:t>села</w:t>
      </w:r>
      <w:r w:rsidRPr="00506076">
        <w:rPr>
          <w:rFonts w:ascii="Times New Roman" w:hAnsi="Times New Roman"/>
          <w:bCs/>
          <w:iCs/>
          <w:sz w:val="28"/>
          <w:lang w:val="ru-RU"/>
        </w:rPr>
        <w:t xml:space="preserve"> на 2024 год и плановый период 2025 и 2026 годов согласно приложениям №</w:t>
      </w:r>
      <w:r>
        <w:rPr>
          <w:rFonts w:ascii="Times New Roman" w:hAnsi="Times New Roman"/>
          <w:bCs/>
          <w:iCs/>
          <w:sz w:val="28"/>
          <w:lang w:val="ru-RU"/>
        </w:rPr>
        <w:t xml:space="preserve"> 7</w:t>
      </w:r>
      <w:r w:rsidRPr="00506076">
        <w:rPr>
          <w:rFonts w:ascii="Times New Roman" w:hAnsi="Times New Roman"/>
          <w:bCs/>
          <w:iCs/>
          <w:sz w:val="28"/>
          <w:lang w:val="ru-RU"/>
        </w:rPr>
        <w:t>,</w:t>
      </w:r>
      <w:r>
        <w:rPr>
          <w:rFonts w:ascii="Times New Roman" w:hAnsi="Times New Roman"/>
          <w:bCs/>
          <w:iCs/>
          <w:sz w:val="28"/>
          <w:lang w:val="ru-RU"/>
        </w:rPr>
        <w:t xml:space="preserve"> 8</w:t>
      </w:r>
      <w:r w:rsidRPr="00506076">
        <w:rPr>
          <w:rFonts w:ascii="Times New Roman" w:hAnsi="Times New Roman"/>
          <w:bCs/>
          <w:iCs/>
          <w:sz w:val="28"/>
          <w:lang w:val="ru-RU"/>
        </w:rPr>
        <w:t xml:space="preserve"> к настоящему Решению.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506076">
        <w:rPr>
          <w:rFonts w:ascii="Times New Roman" w:hAnsi="Times New Roman"/>
          <w:b/>
          <w:sz w:val="28"/>
          <w:szCs w:val="28"/>
          <w:lang w:val="ru-RU"/>
        </w:rPr>
        <w:t>7</w:t>
      </w:r>
      <w:r w:rsidRPr="004A24A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 и Совет сельского поселения Дульдурга не вправе принимать решения, приводящие к увеличению в 2024 и плановый период 2025-2026 г количества учреждений и организаций бюджетной сферы, а также численности муниципальных служащих и работников учреждений и организаций бюджетной сферы.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Статья </w:t>
      </w:r>
      <w:r w:rsidR="00506076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4A24A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Предельный объем муниципального долга не должен превышать утвержденный общий годовой объем 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506076">
        <w:rPr>
          <w:rFonts w:ascii="Times New Roman" w:hAnsi="Times New Roman"/>
          <w:b/>
          <w:sz w:val="28"/>
          <w:szCs w:val="28"/>
          <w:lang w:val="ru-RU"/>
        </w:rPr>
        <w:t>9</w:t>
      </w:r>
      <w:r w:rsidRPr="004A24A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24A5">
        <w:rPr>
          <w:rFonts w:ascii="Times New Roman" w:hAnsi="Times New Roman"/>
          <w:sz w:val="28"/>
          <w:szCs w:val="28"/>
          <w:lang w:val="ru-RU"/>
        </w:rPr>
        <w:t xml:space="preserve">Нормативно-правовые акты, влекущие дополнительные расходы средств местного  бюджета на 2024 год и плановый период 2025-2026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</w:t>
      </w:r>
      <w:r w:rsidRPr="004A24A5">
        <w:rPr>
          <w:rFonts w:ascii="Times New Roman" w:hAnsi="Times New Roman"/>
          <w:sz w:val="28"/>
          <w:szCs w:val="28"/>
          <w:lang w:val="ru-RU"/>
        </w:rPr>
        <w:lastRenderedPageBreak/>
        <w:t>местного бюджета на 2024 год и плановый период 2025-2026 г., а также после внесения соответствующих изменений в</w:t>
      </w:r>
      <w:proofErr w:type="gramEnd"/>
      <w:r w:rsidRPr="004A24A5">
        <w:rPr>
          <w:rFonts w:ascii="Times New Roman" w:hAnsi="Times New Roman"/>
          <w:sz w:val="28"/>
          <w:szCs w:val="28"/>
          <w:lang w:val="ru-RU"/>
        </w:rPr>
        <w:t xml:space="preserve"> настоящее Решение.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4A24A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A24A5">
        <w:rPr>
          <w:rFonts w:ascii="Times New Roman" w:hAnsi="Times New Roman"/>
          <w:sz w:val="28"/>
          <w:szCs w:val="28"/>
          <w:lang w:val="ru-RU"/>
        </w:rPr>
        <w:t xml:space="preserve">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местном бюджете на 2024 год плановый период 2025-2026 г. 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sz w:val="28"/>
          <w:szCs w:val="28"/>
          <w:lang w:val="ru-RU"/>
        </w:rPr>
        <w:t xml:space="preserve">Статья </w:t>
      </w:r>
      <w:r w:rsidR="00506076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4A24A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Заключение и оплата муниципальных контрактов производятся в пределах утвержденных им лимитов бюджетных обязательств в соответствии с учетом принятых и неиспользованных обязательств.</w:t>
      </w:r>
    </w:p>
    <w:p w:rsidR="00506076" w:rsidRDefault="006F7306" w:rsidP="006F730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sz w:val="28"/>
          <w:szCs w:val="28"/>
          <w:lang w:val="ru-RU"/>
        </w:rPr>
        <w:t>Статья</w:t>
      </w:r>
      <w:r w:rsidR="005060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A24A5">
        <w:rPr>
          <w:rFonts w:ascii="Times New Roman" w:hAnsi="Times New Roman"/>
          <w:b/>
          <w:sz w:val="28"/>
          <w:szCs w:val="28"/>
          <w:lang w:val="ru-RU"/>
        </w:rPr>
        <w:t>1</w:t>
      </w:r>
      <w:r w:rsidR="0050607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A24A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 предоставляет в Совет сельского поселения «Дульдурга» ежеквартальные отчеты об исполнении местного бюджета 2024 года.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24A5">
        <w:rPr>
          <w:rFonts w:ascii="Times New Roman" w:hAnsi="Times New Roman"/>
          <w:b/>
          <w:sz w:val="28"/>
          <w:szCs w:val="28"/>
          <w:lang w:val="ru-RU"/>
        </w:rPr>
        <w:t>Статья</w:t>
      </w:r>
      <w:r w:rsidR="005060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A24A5">
        <w:rPr>
          <w:rFonts w:ascii="Times New Roman" w:hAnsi="Times New Roman"/>
          <w:b/>
          <w:sz w:val="28"/>
          <w:szCs w:val="28"/>
          <w:lang w:val="ru-RU"/>
        </w:rPr>
        <w:t>1</w:t>
      </w:r>
      <w:r w:rsidR="00506076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A24A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6F7306" w:rsidRPr="004A24A5" w:rsidRDefault="006F7306" w:rsidP="006F730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Направить данное Решение главе администрации сельского поселения для подписания и опубликования.</w:t>
      </w: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  <w:r w:rsidRPr="004A24A5">
        <w:rPr>
          <w:rFonts w:ascii="Times New Roman" w:hAnsi="Times New Roman"/>
          <w:sz w:val="28"/>
          <w:szCs w:val="28"/>
          <w:lang w:val="ru-RU"/>
        </w:rPr>
        <w:t xml:space="preserve">«Дульдурга»                                                                           В.В. </w:t>
      </w:r>
      <w:proofErr w:type="spellStart"/>
      <w:r w:rsidRPr="004A24A5">
        <w:rPr>
          <w:rFonts w:ascii="Times New Roman" w:hAnsi="Times New Roman"/>
          <w:sz w:val="28"/>
          <w:szCs w:val="28"/>
          <w:lang w:val="ru-RU"/>
        </w:rPr>
        <w:t>Чимит-Цыренов</w:t>
      </w:r>
      <w:proofErr w:type="spellEnd"/>
      <w:r w:rsidRPr="004A24A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F7306" w:rsidRPr="004A24A5" w:rsidRDefault="006F7306" w:rsidP="006F7306">
      <w:pPr>
        <w:rPr>
          <w:rFonts w:ascii="Times New Roman" w:hAnsi="Times New Roman"/>
          <w:sz w:val="28"/>
          <w:szCs w:val="28"/>
          <w:lang w:val="ru-RU"/>
        </w:rPr>
      </w:pPr>
    </w:p>
    <w:p w:rsidR="00572258" w:rsidRDefault="006F7306" w:rsidP="00506076">
      <w:pPr>
        <w:jc w:val="both"/>
      </w:pPr>
      <w:r w:rsidRPr="004A24A5">
        <w:rPr>
          <w:rFonts w:ascii="Times New Roman" w:hAnsi="Times New Roman"/>
          <w:sz w:val="28"/>
          <w:szCs w:val="28"/>
          <w:lang w:val="ru-RU"/>
        </w:rPr>
        <w:t xml:space="preserve">Председатель совета  </w:t>
      </w:r>
      <w:r w:rsidR="005060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Pr="004A24A5">
        <w:rPr>
          <w:rFonts w:ascii="Times New Roman" w:hAnsi="Times New Roman"/>
          <w:sz w:val="28"/>
          <w:szCs w:val="28"/>
          <w:lang w:val="ru-RU"/>
        </w:rPr>
        <w:tab/>
        <w:t xml:space="preserve">Б.Н. </w:t>
      </w:r>
      <w:proofErr w:type="spellStart"/>
      <w:r w:rsidRPr="004A24A5">
        <w:rPr>
          <w:rFonts w:ascii="Times New Roman" w:hAnsi="Times New Roman"/>
          <w:sz w:val="28"/>
          <w:szCs w:val="28"/>
          <w:lang w:val="ru-RU"/>
        </w:rPr>
        <w:t>Намсараев</w:t>
      </w:r>
      <w:proofErr w:type="spellEnd"/>
    </w:p>
    <w:sectPr w:rsidR="00572258" w:rsidSect="005060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306"/>
    <w:rsid w:val="00093222"/>
    <w:rsid w:val="0012640F"/>
    <w:rsid w:val="002A11AB"/>
    <w:rsid w:val="00506076"/>
    <w:rsid w:val="005757AD"/>
    <w:rsid w:val="006216E1"/>
    <w:rsid w:val="00657361"/>
    <w:rsid w:val="006F7306"/>
    <w:rsid w:val="00846C24"/>
    <w:rsid w:val="009F4E99"/>
    <w:rsid w:val="00A17496"/>
    <w:rsid w:val="00EA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0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6F73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7306"/>
    <w:rPr>
      <w:rFonts w:eastAsiaTheme="minorEastAsia" w:cs="Times New Roman"/>
      <w:sz w:val="24"/>
      <w:szCs w:val="24"/>
      <w:lang w:val="en-US" w:bidi="en-US"/>
    </w:rPr>
  </w:style>
  <w:style w:type="paragraph" w:customStyle="1" w:styleId="ConsNormal">
    <w:name w:val="ConsNormal"/>
    <w:link w:val="ConsNormal0"/>
    <w:uiPriority w:val="99"/>
    <w:rsid w:val="005060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0607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632EE852DD49E62088CF0AB9D9C11B0E73B787FBDB27DE5B3FDF2212B29923DC6F1D3E740B83DD396366B7E3a0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5</cp:revision>
  <dcterms:created xsi:type="dcterms:W3CDTF">2024-01-12T01:24:00Z</dcterms:created>
  <dcterms:modified xsi:type="dcterms:W3CDTF">2024-01-20T07:02:00Z</dcterms:modified>
</cp:coreProperties>
</file>