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FC" w:rsidRDefault="008170FC" w:rsidP="008170FC">
      <w:pPr>
        <w:shd w:val="clear" w:color="auto" w:fill="FFFFFF"/>
        <w:spacing w:after="0" w:line="240" w:lineRule="auto"/>
        <w:jc w:val="center"/>
        <w:outlineLvl w:val="0"/>
        <w:rPr>
          <w:rFonts w:ascii="PT Sans Bold" w:eastAsia="Times New Roman" w:hAnsi="PT Sans Bold" w:cs="Times New Roman"/>
          <w:color w:val="333333"/>
          <w:kern w:val="36"/>
          <w:sz w:val="49"/>
          <w:szCs w:val="49"/>
        </w:rPr>
      </w:pPr>
      <w:r w:rsidRPr="008170FC">
        <w:rPr>
          <w:rFonts w:ascii="PT Sans Bold" w:eastAsia="Times New Roman" w:hAnsi="PT Sans Bold" w:cs="Times New Roman"/>
          <w:color w:val="333333"/>
          <w:kern w:val="36"/>
          <w:sz w:val="49"/>
          <w:szCs w:val="49"/>
        </w:rPr>
        <w:t>Нормативно-правовое регулирование вопросов ГО и ЧС</w:t>
      </w:r>
    </w:p>
    <w:p w:rsidR="008170FC" w:rsidRPr="008170FC" w:rsidRDefault="008170FC" w:rsidP="008170FC">
      <w:pPr>
        <w:shd w:val="clear" w:color="auto" w:fill="FFFFFF"/>
        <w:spacing w:after="0" w:line="240" w:lineRule="auto"/>
        <w:outlineLvl w:val="0"/>
        <w:rPr>
          <w:rFonts w:ascii="PT Sans Bold" w:eastAsia="Times New Roman" w:hAnsi="PT Sans Bold" w:cs="Times New Roman"/>
          <w:color w:val="333333"/>
          <w:kern w:val="36"/>
          <w:sz w:val="49"/>
          <w:szCs w:val="49"/>
        </w:rPr>
      </w:pPr>
      <w:r w:rsidRPr="008170FC">
        <w:rPr>
          <w:rFonts w:ascii="PT Sans Bold" w:eastAsia="Times New Roman" w:hAnsi="PT Sans Bold" w:cs="Arial"/>
          <w:color w:val="FFFFFF"/>
        </w:rPr>
        <w:t>15</w:t>
      </w:r>
    </w:p>
    <w:p w:rsidR="008170FC" w:rsidRPr="008170FC" w:rsidRDefault="008170FC" w:rsidP="00817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Нормативно-правовое регулирование и организационные основы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Требования федерального законодательства и подзаконных актов в области ГО, защиты населения и территорий от ЧС, обеспечения пожарной безопасности и безопасности людей на водных объектах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Одной из основных задач государства и общества является создание гарантий безопасного проживания и деятельности населения на всей его территории, как в мирное, так и в военное время. Во многих государствах мира пришли к выводу, что для решения данной проблемы и успешной борьбы с опасными природными явлениями, техногенными и экологическими катастрофами нужна целенаправленная государственная политика.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Рассмотрим некоторые из основных нормативных правовых актов, регулирующих отношения в области ГО,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Федеральный закон «О гражданской обороне» от 12 февраля 1998 г. определяет: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задачи и правовые основы их осуществления;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правовое регулирование в области гражданской обороны;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принципы организации и ведения гражданской обороны;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права и обязанности граждан в области гражданской обороны;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руководство гражданской обороны;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силы гражданской обороны.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 Федеральном законе дано понятие гражданской обороны.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Федеральный закон «О защите населения и территорий от чрезвычайных ситуаций природного и техногенного характера» от 21.12.1994 г. определяет: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природной среды от чрезвычайных ситуаций природного и техногенного характера;</w:t>
      </w:r>
      <w:proofErr w:type="gramEnd"/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Задачи, 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Основные принципы защиты населения и территорий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Государственное управление в области защиты населения и территорий от чрезвычайных ситуаций: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обязанности федеральных органов исполнительной власти в области защиты населения и территорий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обязанности организаций в области защиты населения и территорий от ЧС;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участие общественных объединений в ликвидации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привлечение Вооруженных Сил Российской Федерации, других войск и воинских формирований для ликвидации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применение сил и средств органов внутренних дел Российской Федерации и органов внутренних дел субъектов Российской Федерации при ликвидации чрезвычайных ситуаций.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Права и обязанности граждан Российской Федерации в области защиты населения и территорий от чрезвычайных ситуаций и социальную защиту пострадавших;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lastRenderedPageBreak/>
        <w:t>Подготовку населения в области защиты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Порядок финансового и материального обеспечения мероприятий по защите населения и территорий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Государственную экспертизу, надзор и контроль в области защиты населения и территорий от чрезвычайных ситуаций.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Федеральный закон дает понятия о ЧС и их предупреждении: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Чрезвычайная ситуация</w:t>
      </w:r>
      <w:r w:rsidRPr="008170FC">
        <w:rPr>
          <w:rFonts w:ascii="Arial" w:eastAsia="Times New Roman" w:hAnsi="Arial" w:cs="Arial"/>
          <w:color w:val="333333"/>
          <w:sz w:val="20"/>
          <w:szCs w:val="20"/>
        </w:rPr>
        <w:t>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Федеральный закон «О пожарной безопасности» от 21 декабря 1994 г. № 69-ФЗ является основным нормативным правовым актом в области обеспечении пожарной безопасности.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Во-первых, данный закон определяет: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Общие правовые, экономические и социальные основы обеспечения пожарной безопасности в Российской Федерации;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Виды и основные задачи пожарной охраны;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Гарантии правовой и социальной защиты личного состава государственной противопожарной службы;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Финансовое и материально-техническое обеспечение служб пожарной 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Полномочия органов государственной власти и органов местного самоуправления в области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Права, обязанности и ответственность в области пожарной безопасности: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права и обязанности граждан в области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права и обязанности организаций в области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ответственность за нарушение требований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административная ответственность руководителей организаций.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Во-вторых, регулирует отношения между органами государственной власти, орган</w:t>
      </w:r>
      <w:proofErr w:type="gram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а-</w:t>
      </w:r>
      <w:proofErr w:type="gramEnd"/>
      <w:r w:rsidRPr="008170FC">
        <w:rPr>
          <w:rFonts w:ascii="Arial" w:eastAsia="Times New Roman" w:hAnsi="Arial" w:cs="Arial"/>
          <w:color w:val="333333"/>
          <w:sz w:val="20"/>
          <w:szCs w:val="20"/>
        </w:rPr>
        <w:t xml:space="preserve"> ми местного самоуправления, учреждениями, организациями, крестьянскими (фермерскими) хозяйствами, иными юридическими лицами независимо от 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В-третьих, регламентирует: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Нормативное правовое регулирование в области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Разработку и реализацию мер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Тушение пожаров и проведение аварийно-спасательных работ;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Производство пожарно-технической продукции;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Выполнение работ и оказание услуг в области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Информационное обеспечение в области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Учет пожаров и их последствий;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Особый противопожарный режим;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Научно-техническое обеспечение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Подтверждение соответствия в области пожарной безопасности.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В-четвертых, дает основные понятия: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пожарная безопасность - состояние защищенности личности, имущества, общества и государства от пожаров;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lastRenderedPageBreak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государственный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ведомственный пожарный надзор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  <w:u w:val="single"/>
        </w:rPr>
        <w:t>Основные законы в области ГО и защиты от ЧС: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гражданской обороне» от 12.02.98 № 28-ФЗ.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защите населения и территорий от чрезвычайных ситуаций природного и техногенного характера» от 21.12.1994 № 68-ФЗ.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«Об аварийно-спасательных службах и статусе спасателей» от 22.08.1995 № 151-ФЗ.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пожарной безопасности» от 21.12.1994 № 69-ФЗ.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промышленной безопасности опасных производственных объектов» от 21.07.1997 г. № 116-ФЗ.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  <w:u w:val="single"/>
        </w:rPr>
        <w:t>Основные подзаконные акты в области ГО и защиты от ЧС: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  <w:u w:val="single"/>
        </w:rPr>
        <w:t>Постановления Правительства РФ: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единой государственной системе предупреждения и ликвидации чрезвычайных ситуаций» от 30.12.2003 № 794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создании (назначении) в организациях структурных подразделений (работников) уполномоченных на решение задач в области ГО» от 10.07.1999 № 782.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порядке эвакуации населения, материальных и культурных ценностей в безопасные районы» от 22.06.2004 № 303.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порядке отнесения организаций к категориям по ГО» от 19.09.1998 № 1115.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возмещении расходов на подготовку и проведение мероприятий по ГО» от 16.03.2000 г. № 227.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 xml:space="preserve">«Об утверждении Положения о государственном надзоре в области гражданской обороны» от 21.05.2007 </w:t>
      </w:r>
      <w:proofErr w:type="spell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г№</w:t>
      </w:r>
      <w:proofErr w:type="spellEnd"/>
      <w:r w:rsidRPr="008170FC">
        <w:rPr>
          <w:rFonts w:ascii="Arial" w:eastAsia="Times New Roman" w:hAnsi="Arial" w:cs="Arial"/>
          <w:color w:val="333333"/>
          <w:sz w:val="20"/>
          <w:szCs w:val="20"/>
        </w:rPr>
        <w:t xml:space="preserve"> 305.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силах и средствах и средствах единой государственной системы предупреждения и ликвидации ЧС» от 03.08.1996 № 924.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«Об утверждении положения об организации обучения населения в области гражданской обороны» от 02.11.2000 № 841.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подготовке населения в области защиты от чрезвычайных ситуаций природного и техногенного характера» от 04.09.2003 № 547.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 от 10.11.1996 № 1340.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  <w:u w:val="single"/>
        </w:rPr>
        <w:t>Основные нормативные правовые акты Забайкальского края: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Закон Забайкальского края от 23.09.2009 № 248-ЗЗК «Об отдельных вопросах защиты населения и территорий Забайкальского края от чрезвычайных ситуаций природного и техногенного характера».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Закон Забайкальского края от 20.05.2009 № 190-ЗЗК «О пожарной безопасности в Забайкальском крае».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Постановление Правительства Забайкальского края «О территориальной подсистеме единой государственной системы предупреждения и ликвидации ЧС Забайкальского края» от 20.01.2009 № 7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Постановление Правительства Забайкальского края «О силах и средствах территориальной подсистемы единой государственной системы предупреждения и ликвидации ЧС Забайкальского края» от 27.10.2009 № 404.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Постановление Правительства Забайкальского края «О планировании мероприятий по гражданской обороне в Забайкальском крае» от 06.04.2010 № 134.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Постановление Правительства Забайкальского края «О создании эвакуационной комиссии Забайкальского края» от 08.04.2010 № 138.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Постановление Правительства Забайкальского края «Об утверждении правил охраны жизни людей на водных объектах Забайкальского края» от 04.05.2009 № 186.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Постановление Правительства Забайкальского края от 18.12.2009 № 461 «О создании нештатных аварийно-спасательных формирований на территории Забайкальского края».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lastRenderedPageBreak/>
        <w:t>Организационные основы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21.12.1994 г. № 68-ФЗ организационные основы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 составляют: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Президент Российской Федерации: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а) определяет в соответствии со</w:t>
      </w:r>
      <w:r w:rsidRPr="008170FC">
        <w:rPr>
          <w:rFonts w:ascii="Arial" w:eastAsia="Times New Roman" w:hAnsi="Arial" w:cs="Arial"/>
          <w:color w:val="333333"/>
          <w:sz w:val="20"/>
        </w:rPr>
        <w:t> </w:t>
      </w:r>
      <w:r w:rsidRPr="008170FC">
        <w:rPr>
          <w:rFonts w:ascii="Arial" w:eastAsia="Times New Roman" w:hAnsi="Arial" w:cs="Arial"/>
          <w:color w:val="333333"/>
          <w:sz w:val="20"/>
          <w:szCs w:val="20"/>
          <w:u w:val="single"/>
        </w:rPr>
        <w:t>статьей 80</w:t>
      </w:r>
      <w:r w:rsidRPr="008170FC">
        <w:rPr>
          <w:rFonts w:ascii="Arial" w:eastAsia="Times New Roman" w:hAnsi="Arial" w:cs="Arial"/>
          <w:color w:val="333333"/>
          <w:sz w:val="20"/>
        </w:rPr>
        <w:t> </w:t>
      </w:r>
      <w:r w:rsidRPr="008170FC">
        <w:rPr>
          <w:rFonts w:ascii="Arial" w:eastAsia="Times New Roman" w:hAnsi="Arial" w:cs="Arial"/>
          <w:color w:val="333333"/>
          <w:sz w:val="20"/>
          <w:szCs w:val="20"/>
        </w:rPr>
        <w:t>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Федеральное Собрание Российской Федерации: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б) утверждает бюджетные ассигнования на финансирование деятельности и мероприятий в указанной области;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в) проводит парламентские слушания по вопросам защиты населения и территорий от чрезвычайных ситуаций.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Правительство Российской Федерации: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д</w:t>
      </w:r>
      <w:proofErr w:type="spellEnd"/>
      <w:r w:rsidRPr="008170FC">
        <w:rPr>
          <w:rFonts w:ascii="Arial" w:eastAsia="Times New Roman" w:hAnsi="Arial" w:cs="Arial"/>
          <w:color w:val="333333"/>
          <w:sz w:val="20"/>
          <w:szCs w:val="20"/>
        </w:rPr>
        <w:t>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ж) устанавливает классификацию чрезвычайных ситуаций и полномочия исполнительных органов государственной власти по их ликвидации;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з</w:t>
      </w:r>
      <w:proofErr w:type="spellEnd"/>
      <w:r w:rsidRPr="008170FC">
        <w:rPr>
          <w:rFonts w:ascii="Arial" w:eastAsia="Times New Roman" w:hAnsi="Arial" w:cs="Arial"/>
          <w:color w:val="333333"/>
          <w:sz w:val="20"/>
          <w:szCs w:val="20"/>
        </w:rPr>
        <w:t>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и) определяет порядок привлечения Войск гражданской обороны Российской Федерации к ликвидации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lastRenderedPageBreak/>
        <w:t>Органы государственной власти субъектов Российской Федерации и органы местного самоуправления в области защиты населения и территорий от чрезвычайных ситуаций осуществляют защиту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 в пределах своих полномочий.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Структура и основные функции ГО, РСЧС, государственной противопожарной службы МЧС России и государственной инспекции по маломерным судам МЧС России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Структура и основные функции ГО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 Федеральном законе «О гражданской обороне» перечислены: основные задачи в области гражданской обороны; полномочия организаций в области гражданской обороны; руководство гражданской обороной; силы гражданской обороны и основы деятельности войск гражданской обороны.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К основным задачам в области гражданской обороны относятся: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обучение населения в области гражданской обороны;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ЧС природного и техногенного характера;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эвакуация населения, материальных и культурных ценностей в безопасные районы;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предоставление населению убежищ и средств индивидуальной защиты;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проведение мероприятий по световой маскировке и другим видам маскировки;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борьба с пожарами, возникшими при ведении военных действий или вследствие этих действий;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срочное восстановление функционирования необходимых коммунальных служб в военное время;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срочное захоронение трупов в военное время;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обеспечение постоянной готовности сил и сре</w:t>
      </w:r>
      <w:proofErr w:type="gram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дств гр</w:t>
      </w:r>
      <w:proofErr w:type="gramEnd"/>
      <w:r w:rsidRPr="008170FC">
        <w:rPr>
          <w:rFonts w:ascii="Arial" w:eastAsia="Times New Roman" w:hAnsi="Arial" w:cs="Arial"/>
          <w:color w:val="333333"/>
          <w:sz w:val="20"/>
          <w:szCs w:val="20"/>
        </w:rPr>
        <w:t>ажданской обороны.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Структура и основные функции РСЧС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единая государственная система предупреждения и ликвидации чрезвычайных ситуаций (РСЧС)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ситуаций.</w:t>
      </w:r>
      <w:proofErr w:type="gramEnd"/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разработка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подготовка населения к действиям в чрезвычайных ситуациях;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прогнозирование и оценка социально-экономических последствий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создание резервов финансовых и материальных ресурсов для ликвидации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lastRenderedPageBreak/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ликвидация чрезвычайных ситуаций;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международное сотрудничество в области защиты населения и территорий от чрезвычайных ситуаций.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Структура и основные функции государственной противопожарной службы МЧС России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 соответствии с Федеральным законом «О пожарной безопасности» системой обеспечения пожарной безопасности является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Основными функциями системы обеспечения пожарной безопасности являются: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нормативное правовое регулирование и осуществление государственных мер в области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создание пожарной охраны и организация ее деятельности;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разработка и осуществление мер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реализация прав, обязанностей и ответственности в области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проведение противопожарной пропаганды и обучение населения мерам пожарной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научно-техническое обеспечение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информационное обеспечение в области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осуществление государственного пожарного надзора и других контрольных функций по обеспечению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производство пожарно-технической продукции;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выполнение работ и оказание услуг в области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лицензирование деятельности в области пожарной безопасности и подтверждение соответствия продукции и услуг в области пожарной безопасности;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тушение пожаров и проведение аварийно-спасательных работ;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учет пожаров и их последствий;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установление особого противопожарного режима.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К основным элементам системы обеспечения пожарной безопасности относятся органы государственной власти, органы местного самоуправления, организации, граждане, принимающие участие в обеспечении пожарной безопасности.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Наиболее значимым элементом системы обеспечения пожарной безопасности является пожарная охрана.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Пожарная охрана</w:t>
      </w:r>
      <w:r w:rsidRPr="008170FC">
        <w:rPr>
          <w:rFonts w:ascii="Arial" w:eastAsia="Times New Roman" w:hAnsi="Arial" w:cs="Arial"/>
          <w:color w:val="333333"/>
          <w:sz w:val="20"/>
          <w:szCs w:val="20"/>
        </w:rPr>
        <w:t>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Пожарная охрана подразделяется на следующие виды: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государственная противопожарная служба;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муниципальная пожарная охрана, которая создается органами местного самоуправления на территории муниципальных образований;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ведомственная пожарная охрана, создается Федеральными органами исполнительной власти;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частная пожарная охрана;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добровольная пожарная охрана - форма участия граждан в обеспечении первичных мер пожарной безопасности.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Основными задачами пожарной охраны являются: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организация и осуществление профилактики пожаров;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спасение людей и имущества при пожарах;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организация и осуществление тушения пожаров и проведения аварийно- спасательных работ.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Государственная противопожарная служба является составной частью сил обеспечения безопасности личности, общества и государства и координирует деятельность других видов пожарной охраны.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В Государственную противопожарную службу входят: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федеральная противопожарная служба;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противопожарная служба субъектов Российской Федерации. Федеральная противопожарная служба включает в себя: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lastRenderedPageBreak/>
        <w:t>структурные подразделения центрального аппарата федерального органа исполнительной власти, уполномоченного на решение задач в области пожарной безопасности, осуществляющие управление и координацию деятельности федеральной противопожарной службы;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- региональных центров по делам гражданской обороны, чрезвычайным ситуациям и ликвидации последствий стихийных бедствий, органов, уполномоченных решать задачи гражданской обороны и задачи по предупреждению и ликвидации чрезвычайных ситуаций по субъектам Российской Федерации;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органы государственного пожарного надзора;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пожарно-технические, научно-исследовательские и образовательные учреждения;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подразделения федеральной противопожарной службы, созданные в целях обеспечения профилактики пожаров и (или) их тушения в организациях (объектовые подразделения);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подразделения федеральной противопожарной службы, созданные в целях организации профилактики и тушения пожаров в закрытых административно-территориальных образованиях, а также в особо важных и режимных организациях (специальные и воинские подразделения);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подразделения федеральной противопожарной службы, созданные в целях организации профилактики и тушения пожаров в населенных пунктах (территориальные подразделения).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b/>
          <w:bCs/>
          <w:color w:val="333333"/>
          <w:sz w:val="20"/>
        </w:rPr>
        <w:t>Структура и основные функции Государственной инспекции по маломерным судам МЧС России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В соответствии с положением «О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 основными задачами Государственной инспекции по маломерным судам являются: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осуществление государственного и технического надзора за маломерными судами и базами (сооружениями) для их стоянок и их пользованием во внутренних водах и в территориальном море Российской Федерации;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обеспечение в пределах своей компетенции безопасности людей на водных объектах.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Для выполнения этих задач государственная инспекция по маломерным судам осуществляет следующие функции: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 xml:space="preserve">организует в пределах своей компетенции надзор и </w:t>
      </w:r>
      <w:proofErr w:type="gram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контроль за</w:t>
      </w:r>
      <w:proofErr w:type="gramEnd"/>
      <w:r w:rsidRPr="008170FC">
        <w:rPr>
          <w:rFonts w:ascii="Arial" w:eastAsia="Times New Roman" w:hAnsi="Arial" w:cs="Arial"/>
          <w:color w:val="333333"/>
          <w:sz w:val="20"/>
          <w:szCs w:val="20"/>
        </w:rPr>
        <w:t xml:space="preserve"> выполнением требований по обеспечению безопасности людей и охраны жизни людей на базах (сооружениях) для стоянок маломерных судов, пляжах, переправах и наплавных мостах;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участвует в разработке правил классификации маломерных судов;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 xml:space="preserve">организует </w:t>
      </w:r>
      <w:proofErr w:type="gram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контроль за</w:t>
      </w:r>
      <w:proofErr w:type="gramEnd"/>
      <w:r w:rsidRPr="008170FC">
        <w:rPr>
          <w:rFonts w:ascii="Arial" w:eastAsia="Times New Roman" w:hAnsi="Arial" w:cs="Arial"/>
          <w:color w:val="333333"/>
          <w:sz w:val="20"/>
          <w:szCs w:val="20"/>
        </w:rPr>
        <w:t xml:space="preserve"> соблюдением правовых актов, регламентирующих порядок пользования маломерными судами, базами (сооружениями) для их стоянок, пляжами, переправами и наплавными мостами;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осуществляет в установленном порядке классификацию, государственную регистрацию, учет, первичные и ежегодные технические освидетельствования и осмотры маломерных судов, присвоение им государственных (бортовых) номеров, выдачу судовых билетов и иных документов на зарегистрированные маломерные суда;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разрабатывает типовые программы обучения и осуществляет прием экзаменов по судовождению, правилам пользования и навыкам практического управления маломерными судами, водными мотоциклами (</w:t>
      </w:r>
      <w:proofErr w:type="spell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гидроциклами</w:t>
      </w:r>
      <w:proofErr w:type="spellEnd"/>
      <w:r w:rsidRPr="008170FC">
        <w:rPr>
          <w:rFonts w:ascii="Arial" w:eastAsia="Times New Roman" w:hAnsi="Arial" w:cs="Arial"/>
          <w:color w:val="333333"/>
          <w:sz w:val="20"/>
          <w:szCs w:val="20"/>
        </w:rPr>
        <w:t>), аттестацию судоводителей и выдачу им удостоверений на право управления маломерным судном;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осуществляет ведение единого реестра зарегистрированных маломерных судов и государственный учет выдаваемых удостоверений на право управления маломерными суд</w:t>
      </w:r>
      <w:proofErr w:type="gram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а-</w:t>
      </w:r>
      <w:proofErr w:type="gramEnd"/>
      <w:r w:rsidRPr="008170FC">
        <w:rPr>
          <w:rFonts w:ascii="Arial" w:eastAsia="Times New Roman" w:hAnsi="Arial" w:cs="Arial"/>
          <w:color w:val="333333"/>
          <w:sz w:val="20"/>
          <w:szCs w:val="20"/>
        </w:rPr>
        <w:t xml:space="preserve"> ми, регистрационных и иных документов, необходимых для допуска маломерных судов и судоводителей к участию в плавании;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8170FC">
        <w:rPr>
          <w:rFonts w:ascii="Arial" w:eastAsia="Times New Roman" w:hAnsi="Arial" w:cs="Arial"/>
          <w:color w:val="333333"/>
          <w:sz w:val="20"/>
          <w:szCs w:val="20"/>
        </w:rPr>
        <w:t xml:space="preserve">устанавливает в зависимости от конструкции судна и вносит в судовой билет обязательные условия, нормы и технические требования по </w:t>
      </w:r>
      <w:proofErr w:type="spellStart"/>
      <w:r w:rsidRPr="008170FC">
        <w:rPr>
          <w:rFonts w:ascii="Arial" w:eastAsia="Times New Roman" w:hAnsi="Arial" w:cs="Arial"/>
          <w:color w:val="333333"/>
          <w:sz w:val="20"/>
          <w:szCs w:val="20"/>
        </w:rPr>
        <w:t>пассажировместимости</w:t>
      </w:r>
      <w:proofErr w:type="spellEnd"/>
      <w:r w:rsidRPr="008170FC">
        <w:rPr>
          <w:rFonts w:ascii="Arial" w:eastAsia="Times New Roman" w:hAnsi="Arial" w:cs="Arial"/>
          <w:color w:val="333333"/>
          <w:sz w:val="20"/>
          <w:szCs w:val="20"/>
        </w:rPr>
        <w:t>, грузоподъемности, предельной мощности и количеству двигателей, допустимой площади парусов, району плавания, высоте волны, при которой маломерное судно может плавать, осадке, минимальному надводному борту, оснащению спасательными и противопожарными средствами, сигнальными огнями, навигационным и другим оборудованием;</w:t>
      </w:r>
      <w:proofErr w:type="gramEnd"/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проводит в установленном порядке регулярные проверки маломерных судов на соответствие техническим нормативам выбросов в атмосферный воздух вредных (загрязняющих) веществ;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осуществляет учет аварий и происшествий с маломерными судами, несчастных случаев с людьми на воде;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 xml:space="preserve">осуществляет учет, ежегодное техническое освидетельствование баз (сооружений) для стоянок маломерных судов, пляжей, переправ и наплавных мостов, выдачу разрешений на эксплуатацию </w:t>
      </w:r>
      <w:r w:rsidRPr="008170FC">
        <w:rPr>
          <w:rFonts w:ascii="Arial" w:eastAsia="Times New Roman" w:hAnsi="Arial" w:cs="Arial"/>
          <w:color w:val="333333"/>
          <w:sz w:val="20"/>
          <w:szCs w:val="20"/>
        </w:rPr>
        <w:lastRenderedPageBreak/>
        <w:t>баз (сооружений) для стоянок маломерных судов, переправ и наплавных мостов, а также разрешений на пользование пляжами;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осуществляет подготовку, переподготовку и повышение квалификации работников Государственной инспекции по маломерным судам по профилю их профессиональной деятельности;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проводит разъяснительную и профилактическую работу среди населения в целях предупреждения аварийности маломерных судов и снижения травматизма людей на водных объектах;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осуществляет в установленном порядке производство по делам об административных правонарушениях в пределах своей компетенции;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представляет в соответствии с законодательством Российской Федерации сведения в налоговые органы о зарегистрированных, снятых с учета и состоящих на учете маломерных судах и лицах, на которых зарегистрированы эти суда;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участвует в поиске и спасании людей на водных объектах;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участвует в реализации мероприятий по предупреждению и ликвидации чрезвычайных ситуаций на водных объектах;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участвует в формировании соответствующих технических регламентов и технических требований;</w:t>
      </w:r>
    </w:p>
    <w:p w:rsidR="008170FC" w:rsidRPr="008170FC" w:rsidRDefault="008170FC" w:rsidP="0081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70FC">
        <w:rPr>
          <w:rFonts w:ascii="Arial" w:eastAsia="Times New Roman" w:hAnsi="Arial" w:cs="Arial"/>
          <w:color w:val="333333"/>
          <w:sz w:val="20"/>
          <w:szCs w:val="20"/>
        </w:rPr>
        <w:t>устанавливает с учетом местных условий дополнительные ограничения в режимах пользования поднадзорными судами по мощности и количеству двигателей, площади парусов и скоростям движения.</w:t>
      </w:r>
    </w:p>
    <w:p w:rsidR="009B4D0C" w:rsidRDefault="009B4D0C"/>
    <w:sectPr w:rsidR="009B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70FC"/>
    <w:rsid w:val="008170FC"/>
    <w:rsid w:val="009B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70FC"/>
    <w:rPr>
      <w:color w:val="0000FF"/>
      <w:u w:val="single"/>
    </w:rPr>
  </w:style>
  <w:style w:type="character" w:customStyle="1" w:styleId="num">
    <w:name w:val="num"/>
    <w:basedOn w:val="a0"/>
    <w:rsid w:val="008170FC"/>
  </w:style>
  <w:style w:type="character" w:styleId="a5">
    <w:name w:val="Strong"/>
    <w:basedOn w:val="a0"/>
    <w:uiPriority w:val="22"/>
    <w:qFormat/>
    <w:rsid w:val="008170FC"/>
    <w:rPr>
      <w:b/>
      <w:bCs/>
    </w:rPr>
  </w:style>
  <w:style w:type="character" w:customStyle="1" w:styleId="apple-converted-space">
    <w:name w:val="apple-converted-space"/>
    <w:basedOn w:val="a0"/>
    <w:rsid w:val="008170FC"/>
  </w:style>
  <w:style w:type="paragraph" w:styleId="a6">
    <w:name w:val="Balloon Text"/>
    <w:basedOn w:val="a"/>
    <w:link w:val="a7"/>
    <w:uiPriority w:val="99"/>
    <w:semiHidden/>
    <w:unhideWhenUsed/>
    <w:rsid w:val="0081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5958">
                              <w:marLeft w:val="-47"/>
                              <w:marRight w:val="0"/>
                              <w:marTop w:val="63"/>
                              <w:marBottom w:val="438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085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7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1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852">
                          <w:marLeft w:val="0"/>
                          <w:marRight w:val="-157"/>
                          <w:marTop w:val="0"/>
                          <w:marBottom w:val="4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7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984">
                          <w:marLeft w:val="0"/>
                          <w:marRight w:val="-78"/>
                          <w:marTop w:val="0"/>
                          <w:marBottom w:val="4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2065">
                          <w:marLeft w:val="0"/>
                          <w:marRight w:val="0"/>
                          <w:marTop w:val="0"/>
                          <w:marBottom w:val="4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7720">
                              <w:marLeft w:val="0"/>
                              <w:marRight w:val="0"/>
                              <w:marTop w:val="203"/>
                              <w:marBottom w:val="1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570820">
          <w:marLeft w:val="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4451</Words>
  <Characters>25373</Characters>
  <Application>Microsoft Office Word</Application>
  <DocSecurity>0</DocSecurity>
  <Lines>211</Lines>
  <Paragraphs>59</Paragraphs>
  <ScaleCrop>false</ScaleCrop>
  <Company/>
  <LinksUpToDate>false</LinksUpToDate>
  <CharactersWithSpaces>29765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2017-02-14T08:50:00Z</dcterms:created>
  <dcterms:modified xsi:type="dcterms:W3CDTF">2017-02-14T08:52:00Z</dcterms:modified>
</cp:coreProperties>
</file>