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F2" w:rsidRPr="008B73F2" w:rsidRDefault="008B73F2" w:rsidP="008B7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Предложение № 1/2018 о намерении выдать </w:t>
      </w:r>
      <w:proofErr w:type="gramStart"/>
      <w:r w:rsidRPr="008B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свидетельство</w:t>
      </w:r>
      <w:proofErr w:type="gramEnd"/>
      <w:r w:rsidRPr="008B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осуществлении перевозок по муниципальному маршруту регулярных перевозок по автобусному маршруту №1 в сельском поселении «Дульдурга» и карты маршрута регулярных перевозок</w:t>
      </w:r>
    </w:p>
    <w:p w:rsid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№ 1/2018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намерении выдать </w:t>
      </w:r>
      <w:proofErr w:type="gramStart"/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</w:t>
      </w:r>
      <w:proofErr w:type="gramEnd"/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осуществлении перевозок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муниципальному маршруту регулярных перевозок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автобусному маршруту №1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сельском поселении «Дульдурга»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карты маршрута регулярных перевозок без проведения открытого конкурса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AC407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наступлением обстоятельств,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AC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«Дульдурга»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намерении выдать </w:t>
      </w:r>
      <w:proofErr w:type="gramStart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proofErr w:type="gramEnd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перевозок по муниципальному маршруту регулярных перевозок в </w:t>
      </w:r>
      <w:r w:rsidR="00AC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«Дульдурга» по автобусному маршруту №1 в сельском поселении «Дульдурга»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карты данного маршрута регулярных перевозок без проведения открытого конкурса.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Регистрационный номер маршрута в Реестре муниципальных маршрутов регулярных перевозок  в муниципальном образовании «Город Астрахань»: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4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Порядковый номер маршрута: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4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маршрута: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AC4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МАРШРУТ №1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промежуточных остановочных пунктов: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407E" w:rsidRDefault="00693340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рейс№1 -</w:t>
      </w:r>
      <w:r w:rsidR="00AC407E">
        <w:rPr>
          <w:rFonts w:ascii="Times New Roman" w:eastAsia="Times New Roman" w:hAnsi="Times New Roman" w:cs="Times New Roman"/>
          <w:sz w:val="28"/>
          <w:szCs w:val="28"/>
          <w:lang w:eastAsia="ru-RU"/>
        </w:rPr>
        <w:t>«д/сад Чебурашка», «Гагарина», «пер. Колхозный», «Луговая», «ЦРБ», «Фабричная», «Подгорная», «Школьная», «Вокзал», «</w:t>
      </w:r>
      <w:proofErr w:type="spellStart"/>
      <w:r w:rsidR="00AC40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Шабартай</w:t>
      </w:r>
      <w:proofErr w:type="spellEnd"/>
      <w:r w:rsidR="00AC40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«ЦРБ»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340" w:rsidRDefault="00693340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рейс №2 -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«д/сад Чебурашка»,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«Библиотека», «ЦРБ»,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«Гагарина», «пер. Колхозный», «Луговая», «Фабричная», «Школьная»,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«д/сад Чебурашка»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Шабартай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«д/сад Чебурашка»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«Библиотека», «ЦРБ»,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«Гагарина», «пер.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Колхозный»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«д/сад Чебурашка»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Шабартай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«Магазин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«СЭС», «Вокзал», «ЦРБ»;</w:t>
      </w:r>
      <w:proofErr w:type="gramEnd"/>
    </w:p>
    <w:p w:rsidR="00693340" w:rsidRDefault="00693340" w:rsidP="0069334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рейс №3 -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«д/сад Чебурашка»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«Библиотека», «ЦРБ», «Гагарина», «пер. Колхозный», «д/сад Чебурашка»,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Шабартай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«д/сад Чебурашка», «Библиотека», «ЦРБ», «Гагарина», «пер. Колхозный», «д/сад Чебурашка»,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Шабартай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«Магазин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«СЭС», «Вокзал», «ЦРБ»;</w:t>
      </w:r>
    </w:p>
    <w:p w:rsidR="00693340" w:rsidRDefault="00693340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улиц автомобильных дорог, по которым проходит маршрут: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3340" w:rsidRDefault="00693340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Партизанская, ул. Гагарина, ул. Луговая, ул. 50 лет Октября, ул. Фабричная, ул. Подгорная, ул. Таежная, ул. Школьная, ул. Речная, ул. Лесная, ул. Профсоюзная, ул. Стадионная, ул. Леонтьева, </w:t>
      </w:r>
      <w:r w:rsidR="001E1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Юннатская.</w:t>
      </w:r>
      <w:bookmarkStart w:id="0" w:name="_GoBack"/>
      <w:bookmarkEnd w:id="0"/>
      <w:r w:rsidR="001E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Характеристики транспортных средств: 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автобусы </w:t>
      </w:r>
      <w:r w:rsidR="00AC4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экологический класс 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Максимальное количество транспортных средств, каждого класса, которое допускается использовать для перевозок по маршруту регулярных перевозок: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регулярных перевозок: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регулярные перевозки по нерегулируемым тарифам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посадки и высадки пассажиров: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установленных остановочных пунктах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выдаче свидетельства об осуществлении перевозок по муниципальному маршруту регулярных перевозок 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автобусному маршруту №1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 маршрута регулярных перевозок без проведения открытого конкурса принимаются по адресу:</w:t>
      </w:r>
    </w:p>
    <w:p w:rsidR="008B73F2" w:rsidRPr="008B73F2" w:rsidRDefault="001B7BE6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687200</w:t>
      </w:r>
      <w:r w:rsidR="008B73F2"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Забайкальский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Дульдурга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8B73F2"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 лет Октября, 10</w:t>
      </w:r>
      <w:r w:rsidR="008B73F2"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B73F2"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принимаются в рабочие дни: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среда, четверг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пятница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9 часов 00 минут до 17 часов 00 минут (время местное);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и предпраздничные дни - с 9 часов 00 минут до 15 часов 00 минут (время местное);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обеденное время – с 13 часов 00 минут до 14 часов 00 минут (время местное).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1B7BE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выполнения регулярных перевозок юридическими лицами, индивидуальными предпринимателями, участниками договора простого товарищества, желающими получить свидетельство об осуществлении перевозок и карты маршрута регулярных перевозок без проведения открытого конкурса, форма заявления 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конкурса, перечень документов, прилагаемых к заявлению, установлены в Порядке определения юридического лица</w:t>
      </w:r>
      <w:proofErr w:type="gramEnd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соответствующего маршрута регулярных перевозок выдаются без проведения открытого конкурса, утвержденном постановлением администрации 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«Дульдурга» от 28.09.2018 года №232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информация:</w:t>
      </w:r>
    </w:p>
    <w:p w:rsidR="008B73F2" w:rsidRPr="008B73F2" w:rsidRDefault="001B7BE6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«Дульдурга» 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687200</w:t>
      </w:r>
      <w:r w:rsidR="001B7BE6"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proofErr w:type="spellStart"/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Дульдурга</w:t>
      </w:r>
      <w:proofErr w:type="gramEnd"/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7BE6"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</w:t>
      </w:r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Октября, 10</w:t>
      </w:r>
      <w:r w:rsidR="001B7BE6"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 </w:t>
      </w:r>
      <w:hyperlink r:id="rId5" w:history="1">
        <w:r w:rsidR="001B7BE6" w:rsidRPr="00D02E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modul</w:t>
        </w:r>
        <w:r w:rsidR="001B7BE6" w:rsidRPr="001B7B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77</w:t>
        </w:r>
        <w:r w:rsidR="001B7BE6" w:rsidRPr="00D02E5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30256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) 2-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Лхамажапов</w:t>
      </w:r>
      <w:proofErr w:type="spellEnd"/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</w:t>
      </w:r>
      <w:proofErr w:type="spellEnd"/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Базарсадаевич</w:t>
      </w:r>
      <w:proofErr w:type="spellEnd"/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A3E" w:rsidRPr="008B73F2" w:rsidRDefault="008B0A3E">
      <w:pPr>
        <w:rPr>
          <w:rFonts w:ascii="Times New Roman" w:hAnsi="Times New Roman" w:cs="Times New Roman"/>
          <w:sz w:val="28"/>
          <w:szCs w:val="28"/>
        </w:rPr>
      </w:pPr>
    </w:p>
    <w:sectPr w:rsidR="008B0A3E" w:rsidRPr="008B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F2"/>
    <w:rsid w:val="00152BE5"/>
    <w:rsid w:val="001B7BE6"/>
    <w:rsid w:val="001E125D"/>
    <w:rsid w:val="00693340"/>
    <w:rsid w:val="008B0A3E"/>
    <w:rsid w:val="008B73F2"/>
    <w:rsid w:val="00A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3F2"/>
    <w:rPr>
      <w:b/>
      <w:bCs/>
    </w:rPr>
  </w:style>
  <w:style w:type="character" w:styleId="a5">
    <w:name w:val="Hyperlink"/>
    <w:basedOn w:val="a0"/>
    <w:uiPriority w:val="99"/>
    <w:unhideWhenUsed/>
    <w:rsid w:val="008B7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3F2"/>
    <w:rPr>
      <w:b/>
      <w:bCs/>
    </w:rPr>
  </w:style>
  <w:style w:type="character" w:styleId="a5">
    <w:name w:val="Hyperlink"/>
    <w:basedOn w:val="a0"/>
    <w:uiPriority w:val="99"/>
    <w:unhideWhenUsed/>
    <w:rsid w:val="008B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dul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2018-10-01T07:13:00Z</dcterms:created>
  <dcterms:modified xsi:type="dcterms:W3CDTF">2018-10-01T08:08:00Z</dcterms:modified>
</cp:coreProperties>
</file>