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F1" w:rsidRPr="00517F5D" w:rsidRDefault="004201F1" w:rsidP="004201F1">
      <w:pPr>
        <w:jc w:val="center"/>
        <w:rPr>
          <w:rFonts w:ascii="Times New Roman" w:hAnsi="Times New Roman"/>
          <w:sz w:val="28"/>
          <w:szCs w:val="28"/>
        </w:rPr>
      </w:pPr>
      <w:r w:rsidRPr="00517F5D">
        <w:rPr>
          <w:rFonts w:ascii="Times New Roman" w:hAnsi="Times New Roman"/>
          <w:sz w:val="28"/>
          <w:szCs w:val="28"/>
        </w:rPr>
        <w:t>Администрация</w:t>
      </w:r>
    </w:p>
    <w:p w:rsidR="004201F1" w:rsidRDefault="004201F1" w:rsidP="004201F1">
      <w:pPr>
        <w:jc w:val="center"/>
        <w:rPr>
          <w:rFonts w:ascii="Times New Roman" w:hAnsi="Times New Roman"/>
          <w:sz w:val="28"/>
          <w:szCs w:val="28"/>
        </w:rPr>
      </w:pPr>
      <w:r w:rsidRPr="00517F5D">
        <w:rPr>
          <w:rFonts w:ascii="Times New Roman" w:hAnsi="Times New Roman"/>
          <w:sz w:val="28"/>
          <w:szCs w:val="28"/>
        </w:rPr>
        <w:t>сельского поселения Дульдурга</w:t>
      </w:r>
    </w:p>
    <w:p w:rsidR="00000536" w:rsidRPr="00517F5D" w:rsidRDefault="00000536" w:rsidP="004201F1">
      <w:pPr>
        <w:jc w:val="center"/>
        <w:rPr>
          <w:rFonts w:ascii="Times New Roman" w:hAnsi="Times New Roman"/>
          <w:sz w:val="28"/>
          <w:szCs w:val="28"/>
        </w:rPr>
      </w:pPr>
    </w:p>
    <w:p w:rsidR="004201F1" w:rsidRPr="00517F5D" w:rsidRDefault="004201F1" w:rsidP="004201F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4201F1" w:rsidRPr="00517F5D" w:rsidRDefault="004201F1" w:rsidP="004201F1">
      <w:pPr>
        <w:jc w:val="center"/>
        <w:rPr>
          <w:rFonts w:ascii="Times New Roman" w:hAnsi="Times New Roman"/>
          <w:sz w:val="28"/>
          <w:szCs w:val="28"/>
        </w:rPr>
      </w:pPr>
    </w:p>
    <w:p w:rsidR="004201F1" w:rsidRPr="00451126" w:rsidRDefault="004201F1" w:rsidP="004201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.06.2018                                                                                              </w:t>
      </w:r>
      <w:r w:rsidRPr="00517F5D">
        <w:rPr>
          <w:rFonts w:ascii="Times New Roman" w:hAnsi="Times New Roman"/>
          <w:sz w:val="28"/>
          <w:szCs w:val="28"/>
        </w:rPr>
        <w:t xml:space="preserve">№ </w:t>
      </w:r>
    </w:p>
    <w:p w:rsidR="004201F1" w:rsidRPr="00517F5D" w:rsidRDefault="004201F1" w:rsidP="004201F1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17F5D">
        <w:rPr>
          <w:rFonts w:ascii="Times New Roman" w:hAnsi="Times New Roman"/>
          <w:sz w:val="28"/>
          <w:szCs w:val="28"/>
        </w:rPr>
        <w:t>с.Дульдурга</w:t>
      </w:r>
      <w:proofErr w:type="spellEnd"/>
    </w:p>
    <w:p w:rsidR="004201F1" w:rsidRPr="00517F5D" w:rsidRDefault="004201F1" w:rsidP="004201F1">
      <w:pPr>
        <w:jc w:val="center"/>
        <w:rPr>
          <w:rFonts w:ascii="Times New Roman" w:hAnsi="Times New Roman"/>
          <w:sz w:val="28"/>
          <w:szCs w:val="28"/>
        </w:rPr>
      </w:pPr>
    </w:p>
    <w:p w:rsidR="004201F1" w:rsidRDefault="004201F1" w:rsidP="004201F1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bookmarkStart w:id="0" w:name="_GoBack"/>
      <w:r w:rsidRPr="00A66958">
        <w:rPr>
          <w:sz w:val="28"/>
          <w:szCs w:val="28"/>
          <w:lang w:val="ru-RU"/>
        </w:rPr>
        <w:t>Об утверждении</w:t>
      </w:r>
      <w:r>
        <w:rPr>
          <w:sz w:val="28"/>
          <w:szCs w:val="28"/>
          <w:lang w:val="ru-RU"/>
        </w:rPr>
        <w:t xml:space="preserve"> программы проведения вводного </w:t>
      </w:r>
    </w:p>
    <w:p w:rsidR="004201F1" w:rsidRPr="00A66958" w:rsidRDefault="004201F1" w:rsidP="004201F1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sz w:val="28"/>
          <w:szCs w:val="28"/>
          <w:lang w:val="ru-RU"/>
        </w:rPr>
        <w:t>инструктажа по охране труда на рабочем месте</w:t>
      </w:r>
      <w:bookmarkEnd w:id="0"/>
      <w:r w:rsidRPr="00A66958">
        <w:rPr>
          <w:sz w:val="28"/>
          <w:szCs w:val="28"/>
          <w:lang w:val="ru-RU"/>
        </w:rPr>
        <w:t xml:space="preserve"> </w:t>
      </w:r>
    </w:p>
    <w:p w:rsidR="004201F1" w:rsidRPr="00A66958" w:rsidRDefault="004201F1" w:rsidP="004201F1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201F1" w:rsidRPr="00A66958" w:rsidRDefault="004201F1" w:rsidP="004201F1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201F1" w:rsidRDefault="004201F1" w:rsidP="004201F1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A66958">
        <w:rPr>
          <w:color w:val="000000"/>
          <w:sz w:val="28"/>
          <w:szCs w:val="28"/>
        </w:rPr>
        <w:t> </w:t>
      </w:r>
      <w:r w:rsidRPr="00A66958">
        <w:rPr>
          <w:color w:val="000000"/>
          <w:sz w:val="28"/>
          <w:szCs w:val="28"/>
          <w:lang w:val="ru-RU"/>
        </w:rPr>
        <w:t>Утвердить</w:t>
      </w:r>
      <w:r>
        <w:rPr>
          <w:rFonts w:ascii="Arial" w:hAnsi="Arial" w:cs="Arial"/>
          <w:color w:val="000000"/>
          <w:sz w:val="20"/>
          <w:szCs w:val="20"/>
          <w:lang w:val="ru-RU"/>
        </w:rPr>
        <w:t xml:space="preserve">  </w:t>
      </w:r>
      <w:r>
        <w:rPr>
          <w:sz w:val="28"/>
          <w:szCs w:val="28"/>
          <w:lang w:val="ru-RU"/>
        </w:rPr>
        <w:t>программы проведения вводного инструктажа по охране труда на рабочем месте</w:t>
      </w:r>
      <w:r w:rsidRPr="00A6695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(прилагается)</w:t>
      </w:r>
    </w:p>
    <w:p w:rsidR="004201F1" w:rsidRDefault="004201F1" w:rsidP="004201F1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</w:p>
    <w:p w:rsidR="004201F1" w:rsidRDefault="004201F1" w:rsidP="004201F1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</w:p>
    <w:p w:rsidR="004201F1" w:rsidRDefault="004201F1" w:rsidP="004201F1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</w:p>
    <w:p w:rsidR="004201F1" w:rsidRDefault="004201F1" w:rsidP="004201F1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</w:p>
    <w:p w:rsidR="004201F1" w:rsidRDefault="004201F1" w:rsidP="004201F1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</w:p>
    <w:p w:rsidR="004201F1" w:rsidRPr="00A66958" w:rsidRDefault="004201F1" w:rsidP="004201F1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Глава сельского поселения                                 </w:t>
      </w:r>
      <w:proofErr w:type="spellStart"/>
      <w:r>
        <w:rPr>
          <w:sz w:val="28"/>
          <w:szCs w:val="28"/>
          <w:lang w:val="ru-RU"/>
        </w:rPr>
        <w:t>М.Б.Эрдынеев</w:t>
      </w:r>
      <w:proofErr w:type="spellEnd"/>
      <w:r w:rsidRPr="00A66958">
        <w:rPr>
          <w:sz w:val="28"/>
          <w:szCs w:val="28"/>
          <w:lang w:val="ru-RU"/>
        </w:rPr>
        <w:t xml:space="preserve"> </w:t>
      </w:r>
    </w:p>
    <w:p w:rsidR="004201F1" w:rsidRPr="00A66958" w:rsidRDefault="004201F1" w:rsidP="004201F1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201F1" w:rsidRPr="00A66958" w:rsidRDefault="004201F1" w:rsidP="004201F1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270B6" w:rsidRDefault="008270B6" w:rsidP="004201F1">
      <w:pPr>
        <w:shd w:val="clear" w:color="auto" w:fill="FFFFFF" w:themeFill="background1"/>
        <w:spacing w:after="72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0B6">
        <w:rPr>
          <w:rFonts w:ascii="Verdana" w:eastAsia="Times New Roman" w:hAnsi="Verdana" w:cs="Times New Roman"/>
          <w:color w:val="000000"/>
          <w:sz w:val="34"/>
          <w:szCs w:val="34"/>
          <w:lang w:eastAsia="ru-RU"/>
        </w:rPr>
        <w:br/>
      </w:r>
    </w:p>
    <w:p w:rsidR="004201F1" w:rsidRDefault="004201F1" w:rsidP="004201F1">
      <w:pPr>
        <w:shd w:val="clear" w:color="auto" w:fill="FFFFFF" w:themeFill="background1"/>
        <w:spacing w:after="72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1F1" w:rsidRDefault="004201F1" w:rsidP="004201F1">
      <w:pPr>
        <w:shd w:val="clear" w:color="auto" w:fill="FFFFFF" w:themeFill="background1"/>
        <w:spacing w:after="72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1F1" w:rsidRDefault="004201F1" w:rsidP="004201F1">
      <w:pPr>
        <w:shd w:val="clear" w:color="auto" w:fill="FFFFFF" w:themeFill="background1"/>
        <w:spacing w:after="72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1F1" w:rsidRDefault="004201F1" w:rsidP="004201F1">
      <w:pPr>
        <w:shd w:val="clear" w:color="auto" w:fill="FFFFFF" w:themeFill="background1"/>
        <w:spacing w:after="72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1F1" w:rsidRDefault="004201F1" w:rsidP="004201F1">
      <w:pPr>
        <w:shd w:val="clear" w:color="auto" w:fill="FFFFFF" w:themeFill="background1"/>
        <w:spacing w:after="72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1F1" w:rsidRDefault="004201F1" w:rsidP="004201F1">
      <w:pPr>
        <w:shd w:val="clear" w:color="auto" w:fill="FFFFFF" w:themeFill="background1"/>
        <w:spacing w:after="72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1F1" w:rsidRDefault="004201F1" w:rsidP="004201F1">
      <w:pPr>
        <w:shd w:val="clear" w:color="auto" w:fill="FFFFFF" w:themeFill="background1"/>
        <w:spacing w:after="72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1F1" w:rsidRDefault="004201F1" w:rsidP="004201F1">
      <w:pPr>
        <w:shd w:val="clear" w:color="auto" w:fill="FFFFFF" w:themeFill="background1"/>
        <w:spacing w:after="72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0B6" w:rsidRPr="004201F1" w:rsidRDefault="008270B6" w:rsidP="004201F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0B6" w:rsidRPr="004201F1" w:rsidRDefault="008270B6" w:rsidP="004201F1">
      <w:pPr>
        <w:shd w:val="clear" w:color="auto" w:fill="FFFFFF" w:themeFill="background1"/>
        <w:spacing w:before="20" w:after="0" w:line="194" w:lineRule="atLeast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8270B6" w:rsidRPr="004201F1" w:rsidRDefault="008270B6" w:rsidP="004201F1">
      <w:pPr>
        <w:shd w:val="clear" w:color="auto" w:fill="FFFFFF" w:themeFill="background1"/>
        <w:spacing w:before="20" w:after="0" w:line="194" w:lineRule="atLeast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проведения вводного инструктажа по охране труда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4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Введение</w:t>
      </w: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для проведения ввод</w:t>
      </w: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инструктажа (программа вводного инструктажа) разработана в соответствии с ГОСТ 12.0.004 - 90 «Организация обучения безопасности труда», Постановлением Министерства труда и социального развития Российской Федерации № 1, Министерства образования Российской Федерации № 29 от 13 января 2003 года «Об утверждении порядка обучения по охране труда и проверки знаний требований охраны труда работников организаций», Положения об особенностях расследования несчастных случаев на производстве в отдельных отраслях и организациях. В программе изложены основные нормативные требования охраны труда и трудового законодательства, знание которых обязательно для вновь поступающих на работу.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Общие положения</w:t>
      </w: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Обучению по охране труда и проверке знаний требований охраны труда в соответствии с Порядком обучения по охране труда и проверки знаний требований охраны труда работников организаций подлежат все работники организации, в том числе ее руководитель.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 Для всех принимаемых на работу лиц, а также для работников, переводимых на другую работу, работодатель (или уполномоченное им лицо) обязан проводить инструктаж по охране труда.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Все принимаемые на работу лица, а также командированные в организацию работники и работники сторонних  организаций, выполняющие работы на выделенном участке, обучающиеся образовательных учреждений соответствующих уровней, проходящие в организации производственную практику, и другие лица, участвующие в производственной деятельности организации, проходят в установленном порядке вводный инструктаж, который проводит специалист по охране труда или работник, на которого приказом работодателя (или уполномоченного им лица) возложены эти обязанности.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Цель вводного инструктажа состоит в том, чтобы разъяснить вновь поступающим работникам их задачи по соблюдению производственной и трудовой дисциплины, ознакомить их с характером работы предприятия, общими условиями безопасности труда, основными положениями законодательства об охране труда.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Кроме вводного инструктажа по охране труда проводятся первичный инструктаж на рабочем месте, повторный, внеплановый и целевой инструктажи.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</w:t>
      </w: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содержащихся в локальных нормативных актах организации, инструкциях по охране труда, технической, эксплуатационной документации,  а также применение безопасных методов и приемов выполнения работ.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Инструктаж по охране труда завершается устной  проверкой приобретенных работником знаний и навыков безопасных приемов работы лицом, проводившим инструктаж.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Проведение всех видов инструктажей регистрируется в соответствующих журналах проведения инструктажей (в установленных случаях - в наряде-допуске на производство работ) с указанием подписи инструктируемого и подписи инструктирующего, а также даты проведения инструктажа.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right="601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Общие сведения о предприятии, организации, характерные особенности производства.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Дать общие сведения о предприятии, рассказать о характерных особенностях производства, дать характеристику рабочего места.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Под рабочим местом понимается та обстановка, в которой работающий выполняет производственные операции. Для каждого вида существуют свои требования к организации рабочего места. Однако, общими требованиями всегда остаются: оборудование опасных для работающего зон необходимыми ограждениями, защитными устройствами и приспособлениями, надлежащее освещение, вентиляция, соответствующая температура воздуха, устранение помех в выполнении рабочих операций.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Во всех случаях должны исключаться механическое, электрическое, температурное и химическое воздействия на работающего. Защитные средства должны обеспечивать безопасность, не обременять работающего, быть достаточно эффективными.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Рабочее место необходимо содержать в чистоте в течение всего рабочего времени. На рабочем месте не должно быть ничего лишнего, мешающего работе.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3.2.3. Полы на рабочих местах и в проходах к ним должны быть без выбоин, сухими, не скользкими и чистыми. Для защиты ног от переохлаждения цементные, каменные, металлические и др. полы с хорошей теплопроводностью на рабочих местах должны быть покрыты дощатыми или другими </w:t>
      </w:r>
      <w:proofErr w:type="spellStart"/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холодо</w:t>
      </w:r>
      <w:proofErr w:type="spellEnd"/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защитными настилами.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Для устойчивости размещения (укладки) товаров, обрабатываемых материалов и деталей, инструмента, инвентаря рабочее место должно быть оборудовано прочными стойками, полками, стеллажами.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right="60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Основные положения законодательства об охране труда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Трудовой договор.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 Трудовой договор -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Кодексом, законами и иными нормативными правовыми актами, коллективным договором, соглашениями, локальными нормативными актами, содержащими нормы трудового права,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действующие в организации правила внутреннего трудового распорядка.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Сторонами трудового договора являются работодатель и работник.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4.1.2.Трудовые договоры могут заключаться: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неопределенный срок;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определенный срок не более пяти лет (срочный трудовой договор)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Срочный трудовой договор заключается в случаях, когда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трудовом договоре не оговорен срок его действия, то договор считается заключенным на неопределенный срок.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ни одна из сторон не потребовала расторжения срочного трудового договора в связи с истечением его срока, а работник продолжает работу после истечения срока трудового договора, трудовой договор считается заключенным на неопределенный срок.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Рабочее время и время отдыха.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 Время отдыха - время, в течение которого работник свободен от исполнения трудовых обязанностей и которое он может использовать по своему усмотрению. Нормальная продолжительность рабочего времени не может превышать 40 часов в неделю.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4.2.2. Нормальная продолжительность рабочего времени сокращается</w:t>
      </w:r>
      <w:r w:rsidRPr="00420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420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часов в неделю - для работников в возрасте до шестнадцати лет;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часов в неделю - для работников, являющихся инвалидами I или II группы;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часа в неделю - для работников в возрасте от шестнадцати до восемнадцати лет;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 часа в неделю и более - для работников, занятых на работах с вредными и (или) опасными условиями труда, в порядке, установленном Правительством Российской Федерации.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4.2.3. Продолжительность рабочего времени учащихся образовательных учреждений в возрасте до восемнадцати лет, работающих в течение учебного года в свободное от учебы время, не может превышать половины норм, установленных для подростков соответствующего возраста.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4.2.4. Работа в выходные и нерабочие праздничные дни, как правило, запрещается.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работников к работе в выходные и нерабочие праздничные дни производится с их письменного согласия в следующих случаях: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      для предотвращения производственной аварии, катастрофы, устранения последствий производственной аварии, катастрофы либо стихийного бедствия;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      для предотвращения несчастных случаев, уничтожения или порчи имущества;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      для выполнения заранее непредвиденных работ, от срочного выполнения которых зависит в дальнейшем нормальная работа организации в целом или ее отдельных подразделений.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других случаях привлечение к работе в выходные и нерабочие праздничные дни допускается с письменного согласия работника и с учетом мнения выборного профсоюзного органа данной организации.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4.2.5. В течение рабочего дня (смены) работнику должен быть предоставлен перерыв для отдыха и питания продолжительностью не более двух часов и не менее 30 минут, который в рабочее время не включается.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4.2.6. Всем работникам предоставляются выходные дни (еженедельный непрерывный отдых). При пятидневной рабочей неделе работникам предоставляются два выходных дня в неделю, при шестидневной рабочей неделе - один выходной день.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4.2.7. Работникам предоставляются ежегодные отпуска с сохранением места работы (должности) и среднего заработка.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Ежегодный основной оплачиваемый отпуск предоставляется работникам продолжительностью 28 календарных дней.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Оплачиваемый отпуск должен предоставляться работнику ежегодно. Право на использование отпуска за первый год работы возникает у работника по истечении шести месяцев его непрерывной работы в данной организации. По соглашению сторон оплачиваемый отпуск работнику может быть предоставлен и до истечения шести месяцев.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4.3. Охрана труда женщин и лиц моложе 18 лет.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4.3.1. Запрещаются направление в служебные командировки, привлечение к сверхурочной работе, работе в ночное время, выходные и нерабочие праздничные дни беременных женщин.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4.3.2. Направление в служебные командировки, привлечение к сверхурочной работе, работе в ночное время, выходные и нерабочие праздничные дни женщин, имеющих детей в возрасте до трех лет, допускаются только с их письменного согласия и при условии, что это не запрещено им медицинскими рекомендациями.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женщин, имеющих детей в возрасте до трех лет, к работе в выходные и нерабочие праздничные дни допускается только в случае, если такая работа не запрещена им по медицинским показаниям.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4.3.3. Запрещается применение труда женщин на тяжелых работах и на работах с вредными условиями труда.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4.3.4. Женщинам разрешается поднимать и переносить тяжести вручную: постоянно в течение рабочей смены - массой не более 7 кг, периодически (до 2 раз в час) при чередовании с другой работой - массой не более 10 кг.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4.3.5. Беременным женщинам в соответствии с медицинским заключением и по их заявлению снижаются нормы выработки, нормы обслуживания либо эти женщины переводятся на другую работу, исключающую воздействие неблагоприятных производственных факторов, с сохранением среднего заработка по прежней работе.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4.3.6. С лицами, достигшими возраста шестнадцати лет допускается заключение трудового договора.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получения основного общего образования либо оставления в соответствии с федеральным законом общеобразовательного учреждения трудовой договор могут заключать лица, достигшие возраста пятнадцати лет.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согласия одного из родителей (опекуна, попечителя) и органа опеки и попечительства трудовой договор может быть заключен с учащимся, достигшим возраста четырнадцати лет, для выполнения в свободное от учебы время легкого труда, не причиняющего вреда их здоровью и не нарушающего процесса обучения.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4.3.7. Продолжительность ежедневной работы (смены) не может превышать: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         для работников в возрасте от пятнадцати до шестнадцати лет - 5 часов, в возрасте</w:t>
      </w:r>
      <w:r w:rsidRPr="00420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шестнадцати до восемнадцати лет - 7 часов;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         для учащихся общеобразовательных учреждений, образовательных учреждений начального и среднего профессионального образования, совмещающих в течение учебного года учебу с работой, в возрасте от четырнадцати до шестнадцати лет - 2,5 часа, в возрасте от шестнадцати до восемнадцати лет - 3,5 часа.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4.3.8. 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4.3.9. Подростки до 16 лет к погрузо-разгрузочным работам не допускаются.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Юношам в возрасте от 16 до 18 лет допускается максимальная нагрузка —16 кг.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4.3.10. Лица в возрасте до восемнадцати лет принимаются на работу только после предварительного обязательного медицинского осмотра и в дальнейшем, до достижения возраста восемнадцати лет, ежегодно подлежат обязательному медицинскому осмотру.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4.3.11. Перечень работ, на которых запрещается применение труда женщин и работников в возрасте до восемнадцати лет установленном Правительством Российской Федерации.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Охрана труда.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4.4.1. Обеспечение здоровых и безопасных условий возлагается на работодателя. (Работодатель - физическое лицо либо юридическое лицо (организация), вступившее в трудовые отношения с работником. В случаях, установленных федеральными законами, в качестве работодателя может выступать иной субъект, наделенный правом заключать трудовые договоры.)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работодателя также возлагается обеспечение обучения всех работников безопасным приемам труда, а также проведение инструктажа по охране труда и противопо</w:t>
      </w: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жарной безопасности.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4.4.2. Расследованию и учету подлежат несчастные случаи на производстве, происшедшие с работниками и другими лицами, в том числе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 работы по заданию организации или работодателя - физического лица.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4.4.3. Запрещается направлять на тяжелые работы и работы связанные с вредными или опасными условиями труда женщин детородного возраста и лиц моложе 21 года, а также работников, которым эти работы противопоказаны по состоянию здоровья.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4.4.4. Работники, занятые на тяжелых работах и на работах с вредными и (или) опасными условиями труда (в том числе на подземных работах), а также на работах, связанных с движением транспорта, проходят за счет средств работодателя обязательные предварительные (при поступлении на работу) и периодические (для лиц в возрасте до 21 года - ежегодные) медицинские осмотры (обследования) для определения пригодности этих работников для выполнения поручаемой работы и предупреждения профессиональных заболеваний.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Вредные и (или) опасные производственные факторы и работы, при выполнении которых проводятся предварительные и периодические медицинские осмотры (обследования), и порядок их проведения определяются нормативными правовыми актами, утверждаемыми в порядке, установленном Правительством Российской Федерации.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4.4.5. Рабочие и служащие обязаны соблюдать правила и инструкции по охране труда, установленные требования обращения с машинами и механизмами, пользоваться выдаваемыми им средствами индивидуальной защиты.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right="60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Правила внутреннего трудового распорядка предприятия и ответственность за их нарушение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внутреннего трудового распорядка определяют обязанности работников и администрации при выполнении ими своих должностных обязанностей, режим работы, а также правила поведения на предприятии, утверждаются руководителем предприятия.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требований Правил внутреннего трудового распорядка обязательно всеми работающими.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Законодательством, уставами и положениями о дисциплине могут быть предусмотрены для отдельных категорий рабочих также и другие дисциплинарные взыскания.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right="60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Организация работы по охране труда на предприятии. Государственный контроль за охраной труда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Государственный надзор и контроль за соблюдением законодательства о труде и правил по охране труда осуществляют: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уполномоченные на то государственные органы и инспекции, не зависящие в своей деятельности от администрации предпри</w:t>
      </w: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ятий и их вышестоящих органов Федеральная инспекция труда Российской Федерации (</w:t>
      </w:r>
      <w:proofErr w:type="spellStart"/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Рострудинспекция</w:t>
      </w:r>
      <w:proofErr w:type="spellEnd"/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</w:t>
      </w:r>
      <w:proofErr w:type="spellEnd"/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Государственные органы и инспекции, специально уполномоченные в соответствии с Федеральными законами осуществлять надзор за </w:t>
      </w: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соблюдением правил по безопасности  работ в отдельных отраслях промышленности (</w:t>
      </w:r>
      <w:proofErr w:type="spellStart"/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Ростехнадзор</w:t>
      </w:r>
      <w:proofErr w:type="spellEnd"/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Контроль за охраной труда на предприятии осуществляют должностные лица, назначенные специальным приказом.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Высший надзор за точным и единообразным исполнением законов о труде на территории Российской Федерации осуществляется Генеральным прокурором Российской Федерации и подчиненными ему нижестоящими прокурорами.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Общие правила поведения работников на территории предприятия.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правила поведения работников на территории предприятия устанавливаются правилами внутреннего распорядка.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Основные опасные производственные факторы.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источниками опасных производственных факторов являются: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         неисправность оборудования, инструмента, конструктивные недостатки оборудования;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         неудовлетворительное содержание транспортных средств, грузоподъемных механизмов, электрооборудования;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         загромождение рабочих мест, проходов и т.д.; обратить внимание на лестницы и переходы на территории предприятия;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         недостаточная механизация опасных и тяжелых работ (погрузо-разгрузочные работы, монтажные работы на высоте);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         не использование (неправильное использование) средств индивидуальной защиты;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         несовершенство технологического процесса;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         неудовлетворительное содержание здания и территории.</w:t>
      </w:r>
      <w:r w:rsidRPr="00420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Основные вредные производственные факторы: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         наличие в воздухе вредных веществ в виде пыли, паров, газов и их соединений;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         ионизирующие поля и излучения;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         неионизирующие поля и излучения;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         отсутствие или недостаток естественного света;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         недостаточность искусственного освещения и т.д.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 Основные требования по предупреждению </w:t>
      </w:r>
      <w:proofErr w:type="spellStart"/>
      <w:r w:rsidRPr="00420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электротравматизма</w:t>
      </w:r>
      <w:proofErr w:type="spellEnd"/>
      <w:r w:rsidRPr="00420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10.1. Каждый работник должен знать, что электрический ток представляет собой скрытый вид опасности. При прикосновении к токоведущим частям оборудования или оголенным проводам, находящимся под напряжением, человек может получить </w:t>
      </w:r>
      <w:proofErr w:type="spellStart"/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электротравму</w:t>
      </w:r>
      <w:proofErr w:type="spellEnd"/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(частичное поражение током) или электрический удар (поражение организма в целом при параличе дыхания или сердца, или того и другого одновременно при параличе нервной системы, мышц грудной клетки и желудочков сердца).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 Во избежание поражения электрическим током необходимо соблюдать следующие правила: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         не прикасаться к арматуре общего освещения, электрическим проводам, к неизолированным и не огражденным токоведущим частям электрических устройств, аппаратов и приборов (розеток, патронов, переключателей, рубильников, предохранителей и др.);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         в случае обнаружения нарушения изоляции электропроводок, открытых токоведущих частей электрооборудования или нарушения заземления оборудования немедленно сообщить об этом администрации;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         не наступать на переносные электрические провода, лежащие на полу. Не снимать ограждения и защитные кожухи с токоведущих частей оборудования, аппаратов и приборов; не открывать двери электрораспределительных шкафов (щитов), не класть в них никаких предметов (например, ключей от помещений);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         запрещается использовать в производственных помещениях переносные электронагревательные приборы (электрочайники, электрокипятильники, электроплитки и т.д.)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         не производить самостоятельно ремонт электрооборудования, аппаратов, приборов, светильников, замену электроламп и электрозащиты (плавких предохранителей), чистку электросветильников. Эти работы должны выполнять только специалисты-электрики;</w:t>
      </w:r>
    </w:p>
    <w:p w:rsidR="008270B6" w:rsidRPr="004201F1" w:rsidRDefault="008270B6" w:rsidP="004201F1">
      <w:pPr>
        <w:shd w:val="clear" w:color="auto" w:fill="FFFFFF" w:themeFill="background1"/>
        <w:spacing w:after="0" w:line="270" w:lineRule="atLeast"/>
        <w:ind w:right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         при перерыве в подаче электроэнергии и уходе с рабочего места, хотя и на короткое время, обязательно выключать оборудование (механизмы), на котором выполнялась порученная работа.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right="20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Основные требования производственной санитарии и личной гигиены.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 Все работники должны соблюдать правила личной гигиены: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         работать в удобной обуви, плотно сидящей на ноге, на непромокаемой и нескользящей подошве, в опрятной одежде;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         во время работы (в зависимости от условий труда) пользоваться хорошо подогнанной спецодеждой, </w:t>
      </w:r>
      <w:proofErr w:type="spellStart"/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спецобувью</w:t>
      </w:r>
      <w:proofErr w:type="spellEnd"/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другими средствами индивидуальной защиты.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 Принимать пищу только в предназначенных для этой цели местах, отвечающих санитарно-гигиеническим требованиям. Прием пищи на рабочем месте запрещается.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11.3. Для обеспечения санитарно-бытовых удобств работающих на предприятиях должны быть оборудованы: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         комната (место) для отдыха;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         гардеробы (шкафы, вешалки и др.) для хранения одежды и личных вещей, душевые, умывальники;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         помещения для личной гигиены женщин в наиболее крупных предприятиях;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         лица, связанные с приготовлением пищи, продажей продуктов должны проходить ежеквартальные медицинские осмотры;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         ответственность</w:t>
      </w:r>
      <w:r w:rsidRPr="00420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соблюдение правил личной гигиены и содержание рабочего места в надлежащем состоянии несет каждый работник предприятия.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11.4. На каждом предприятии и на рабочих местах должны быть созданы необходимые санитарно-гигиенические условия труда в соответствии с нормативами. Этими нормами регламентируются необходимые для здоровья и благоприятного труда площадь и объем производственных помещений, освещение и отопление, метеорологические условия (температура, влажность, давление воздуха), шум и вибрация, содержание пыли в воздухе.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11.4.1. Освещение производственных помещений может быть естественным и искусственным. Искусственное освещение бывает: общее, местное и комбинированное. Требования к освещению: достаточная освещенность рабочих поверхностей, рациональное направление света на них, отсутствие резких теней и бликов на рабочих местах (поверхностях). Хорошее освещение рабочего места - одни из важных факторов благоприятных и безопасных условий труда. Администрация также должна осуществлять меры по защите работников от шума и вибрации эксплуатируемого оборудования.</w:t>
      </w:r>
    </w:p>
    <w:p w:rsidR="008270B6" w:rsidRPr="004201F1" w:rsidRDefault="008270B6" w:rsidP="004201F1">
      <w:pPr>
        <w:shd w:val="clear" w:color="auto" w:fill="FFFFFF" w:themeFill="background1"/>
        <w:spacing w:before="40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12. Назначение и использование спецодежды, </w:t>
      </w:r>
      <w:proofErr w:type="spellStart"/>
      <w:r w:rsidRPr="00420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спецобуви</w:t>
      </w:r>
      <w:proofErr w:type="spellEnd"/>
      <w:r w:rsidRPr="00420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других средств индивидуальной защиты.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12.1. Все работники, занятые на работах с вредными условиями труда, включая температурные воздействия, загрязнения, обеспечиваются бесплатно, по установленным нормам спецодеждой, </w:t>
      </w:r>
      <w:proofErr w:type="spellStart"/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спецобувью</w:t>
      </w:r>
      <w:proofErr w:type="spellEnd"/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смывающими и обезвреживающими средствами и другими средствами индивидуальной защиты (СИЗ). Спецодежда должна выдаваться работающим в установленные сроки и соответствовать стандартам. Работа без предусмотренных нормами спецодежды и других СИЗ запрещается.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 Спецодежда работающих должна подвергаться своевременному ремонту и стирке. Порядок выдачи, пользования и ухода за спецодеждой должен регулироваться специальной инструкцией в соответствии с особенностями производства.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12.3. Работающие, получающие согласно действующим нормам средства индивидуальной защиты, должны проходить специальный инструктаж с обучением простейшим способам проверки исправности приспособлений и тщательно тренироваться в пользовании ими.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12.4. Спецодежда, </w:t>
      </w:r>
      <w:proofErr w:type="spellStart"/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спецобувь</w:t>
      </w:r>
      <w:proofErr w:type="spellEnd"/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СИЗ являются собственностью предприятия и подлежат возврату при увольнении, переводе на другую работу, по окончании сроков носки.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12.5. Администрация предприятия должна вести учет выдачи спецодежды, </w:t>
      </w:r>
      <w:proofErr w:type="spellStart"/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спецобуви</w:t>
      </w:r>
      <w:proofErr w:type="spellEnd"/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СИЗ на каждого работника отдельно в личных карточках учета выдачи.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right="60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Порядок расследования и оформления несчастных случаев на производстве.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13.1. Расследованию в порядке, установленном статьями 228 и 229 Трудового Кодекса и Положения об особенностях расследования несчастных случаев на производстве в отдельных отраслях и организациях (далее — установленный порядок расследования), подлежат события, в результате которых работниками или другими лицами, участвующими в производственной деятельности работодателя, были получены увечья или иные телесные повреждения (травмы), в том числе причиненные другими лицами, включая: тепловой удар; ожог; обморожение; утопление; поражение электрическим током (в том числе молнией); укусы и другие телесные повреждения, нанесенные животными и насекомыми; повреждения травматического характера, полученные в результате взрывов, аварий, разрушения зданий, сооружении и конструкций, стихийных бедствий и других чрезвычайных ситуаций, и иные повреждения здоровья, обусловленные воздействием на пострадавшего опасных факторов, повлекшее за собой необходимость его перевода на другую работу, </w:t>
      </w: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временную или стойкую утрату им трудоспособности либо его смерть (далее — несчастный случай), происшедшие: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 непосредственном исполнении трудовых обязанностей или работ по заданию работодателя (его представителя), в том числе во время служебной командировки, а также при совершении иных правомерных действий в интересах работодателя, в том числе направленных на предотвращение несчастных случаев, аварий, катастроф и иных ситуаций чрезвычайного характера;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 территории организации, других объектах и площадях, закрепленных за организацией на правах владения либо аренды (далее — территория организации) либо в ином месте работы в течение рабочего времени (включая установленные перерывы), в том числе во время следования на рабочее место (с рабочего места), а также в течение времени, необходимого для приведения в порядок орудий производства, одежды и т. п. перед началом и после окончания работы, либо при выполнении работ за пределами нормальной продолжительности рабочего времени, в выходные и нерабочие праздничные Дни;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 следовании к месту работы или с работы на транспортном средстве работодателя или сторонней организации, предоставившей его на основании договора с работодателем, а также на личном транспортном средстве в случае использования его в производственных целях в соответствии с документально оформленным соглашением сторон трудового договора или объективно подтвержденным распоряжением работодателя (его представителя) либо с его ведома;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во время служебных поездок на общественном транспорте, а также при следовании по заданию работодателя (его представителя) к месту выполнения работ и обратно, в том числе пешком;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при следовании к месту служебной командировки и обратно;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при следовании на транспортном средстве в качестве сменщика во время междусменного  отдыха  (водитель-сменщик  на транспортном средстве, проводник или механик рефрижераторной секции в поезде, бригада почтового вагона и другие);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во время междусменного отдыха при работе вахтовым методом, а также при нахождении на судне (воздушном, морском, речном и др.) в свободное от вахты и судовых работ время;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при привлечении в установленном порядке к участию в ликвидации последствий катастроф, аварий и других чрезвычайных ситуаций природного, техногенного, криминогенного и иного характера.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установленном порядке расследуются также несчастные случаи, происшедшие с работодателями — физическими лицами и их полномочными представителями при непосредственном осуществлении ими трудовой деятельности либо иных действий, обусловленных трудовыми отношениями с работниками.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Расследуются в установленном порядке, квалифицируются, оформляются и учитываются в соответствии с требованиями статьи 230 Трудового Кодекса и Положения об особенностях расследования несчастных случаев на производстве в отдельных отраслях и организациях как связанные с производством несчастные случаи, происшедшие с работниками или другими лицами, участвующими в производственной деятельности работодателя, при исполнении ими трудовых обязанностей или работ по заданию работодателя (его представителя), а также осуществлении иных правомерных действий, обусловленных трудовыми отношениями с работодателем либо совершаемых в его интересах.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13.2. О каждом несчастном случае на производстве пострадавший или очевидец в течение смены должен сообщить непосредственному руководителю работ, который должен сохранить до начала работы комиссии по расследованию обстановку на рабочем месте и состояние оборудования такими, какими они были в момент происшествия (если это не угрожает жизни и здоровью окружающих работников и не приведет к аварии).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13.3. Комиссия по расследованию несчастного случая обязана провести расследование обстоятельств и причин несчастного случая, выявить и опросить очевидцев и лиц, допустивших нарушение правил по охране труда, по возможности получить объяснение от пострадавшего и в течение трех суток составить акт по форме Н-1.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13.4. Руководитель предприятия незамедлительно принимает меры к устранению причин, вызвавших несчастный случай на производстве, и утверждает 2 экземпляра акта по форме Н-1. Акт формы Н-1 с материалами расследования подлежит хранению в течение 45 лет на предприятии, где взят на учет несчастный случай.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13.5. Несчастный случай, о котором пострадавший или очевидец не сообщили администрации предприятия в течение рабочей смены, или от которого потеря трудоспособности наступила не сразу, расследуется по заявлению пострадавшего или лица, представляющего его интересы в срок не более месяца со дня подачи заявления. Вопрос о составлении акта формы Н-1 решается после всесторонней проверки заявления о несчастном случае с учетом всех обстоятельств, показаний очевидцев и других доказательств.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13.6. Один экземпляр утвержденного руководителем предприятия акта по форме Н-1 пострадавший или лицо, представляющее его интересы, должен получить на руки по окончании расследования.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13.7. При получении травмы на производстве администрация, по окончанию расследования несчастного случая, обязана выдать работнику на руки один экземпляр акта по форме Н-1. В случае отказа администрации в составлении акта по форме Н-1, а также при несогласии с содержанием акта формы Н-1 конфликт рассматривает профсоюзный комитет предприятия (организации), государствен</w:t>
      </w: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инспектор по охране труда или суд.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13.8. Разногласия по вопросам расследования, оформления и учета несчастных случаев на производстве, непризнания работодателем (уполномоченным им представителем) несчастного случая, отказа в проведении расследования несчастного случая и составления соответствующего акта, несогласия пострадавшего или его доверенного лица с содержанием этого акта рассматриваются соответствующими органами государственной инспекции труда или судом.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right="60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 Пожарная безопасность. Способы и средства предотвращения пожаров. Действия персонала при их возникновении.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14.1. Каждый работник должен выполнять правила по пожарной безопасности, а в случае возникновения пожара принимать все зависящие от него меры к спасению людей и тушению пожара. С этой целью он должен выполнять основные требования противопожарного режима.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14.2. Усвоить, где находятся первичные средства пожаротушения, а также какие подручные средства можно применять при тушении пожара.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14.3. Курить только в специально отведенных и оборудованных местах.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14.4. При работе с огнеопасными материалами соблюдать противопожарные требования и иметь вблизи необходимые средства для тушения пожара (огнетушители, песок, воду и др.).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14.5. Уходя последним из рабочего помещения, необходимо выключить электросеть, за исключением дежурного освещения.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14.6. Обо всех замеченных нарушениях пожарной безопасности сообщать администрации предприятия.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14.7. При возникновении пожара немедленно приступить к его тушению имеющимися средствами, сообщить по телефону 01 в пожарную команду и администрации предприятия (порядок действий определить самому в зависимости от степени угрозы).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14.8. В расположении предприятия работнику запрещается: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         загромождать и закрывать проезды и проходы к пожарному инвентарю, оборудованию и пожарному крану;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         бросать на пол и оставлять неубранными в рабочих помещениях бумагу, промасленные тряпки и др.;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         обвешивать электролампы бумагой и тканью, вешать на </w:t>
      </w:r>
      <w:proofErr w:type="spellStart"/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электровыключатели</w:t>
      </w:r>
      <w:proofErr w:type="spellEnd"/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электропровода одежду, крюки, приспособления и др., забивать металлические гвозди между электропроводами, подключать к электросети непредусмотренные нагрузки, заменять перегоревшие предохранители кусками проволоки - «жучками»;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         использовать на складах, в конторских помещениях для приготовления пищи и обогрева: электроплитки, электрочайники и др.;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         чистить рабочую одежду бензином и другими легко воспламеняющимися жидкостями.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 Ответственность</w:t>
      </w:r>
    </w:p>
    <w:p w:rsidR="008270B6" w:rsidRPr="004201F1" w:rsidRDefault="008270B6" w:rsidP="004201F1">
      <w:pPr>
        <w:shd w:val="clear" w:color="auto" w:fill="FFFFFF" w:themeFill="background1"/>
        <w:spacing w:before="84" w:after="192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невыполнение требований инструкций, положений и Правил работник несет ответственность согласно действующему законодательству.</w:t>
      </w:r>
    </w:p>
    <w:p w:rsidR="00D81490" w:rsidRPr="004201F1" w:rsidRDefault="00D81490" w:rsidP="008270B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D81490" w:rsidRPr="004201F1" w:rsidSect="00D81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B6"/>
    <w:rsid w:val="00000536"/>
    <w:rsid w:val="001A2807"/>
    <w:rsid w:val="004201F1"/>
    <w:rsid w:val="00451126"/>
    <w:rsid w:val="005D2064"/>
    <w:rsid w:val="007B33FF"/>
    <w:rsid w:val="008270B6"/>
    <w:rsid w:val="00D226BE"/>
    <w:rsid w:val="00D63EA1"/>
    <w:rsid w:val="00D8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F1C64-9127-4795-8858-DCE668DF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490"/>
  </w:style>
  <w:style w:type="paragraph" w:styleId="2">
    <w:name w:val="heading 2"/>
    <w:basedOn w:val="a"/>
    <w:link w:val="20"/>
    <w:uiPriority w:val="9"/>
    <w:qFormat/>
    <w:rsid w:val="008270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70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mall">
    <w:name w:val="small"/>
    <w:basedOn w:val="a"/>
    <w:rsid w:val="0082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270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270B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ntentrating">
    <w:name w:val="content_rating"/>
    <w:basedOn w:val="a0"/>
    <w:rsid w:val="008270B6"/>
  </w:style>
  <w:style w:type="character" w:customStyle="1" w:styleId="contentvote">
    <w:name w:val="content_vote"/>
    <w:basedOn w:val="a0"/>
    <w:rsid w:val="008270B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270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270B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8270B6"/>
    <w:rPr>
      <w:color w:val="0000FF"/>
      <w:u w:val="single"/>
    </w:rPr>
  </w:style>
  <w:style w:type="character" w:styleId="a4">
    <w:name w:val="Strong"/>
    <w:basedOn w:val="a0"/>
    <w:uiPriority w:val="22"/>
    <w:qFormat/>
    <w:rsid w:val="008270B6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82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27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31">
    <w:name w:val="normal31"/>
    <w:basedOn w:val="a"/>
    <w:rsid w:val="0082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basedOn w:val="a"/>
    <w:rsid w:val="0082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2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827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2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27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basedOn w:val="a"/>
    <w:rsid w:val="0082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2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70B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20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67846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4743</Words>
  <Characters>27040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Saturn</dc:creator>
  <cp:lastModifiedBy>admin</cp:lastModifiedBy>
  <cp:revision>2</cp:revision>
  <cp:lastPrinted>2018-06-04T07:06:00Z</cp:lastPrinted>
  <dcterms:created xsi:type="dcterms:W3CDTF">2019-12-11T05:51:00Z</dcterms:created>
  <dcterms:modified xsi:type="dcterms:W3CDTF">2019-12-11T05:51:00Z</dcterms:modified>
</cp:coreProperties>
</file>