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E5" w:rsidRDefault="00EE10E5" w:rsidP="00EE10E5">
      <w:pPr>
        <w:rPr>
          <w:b/>
          <w:sz w:val="28"/>
          <w:szCs w:val="28"/>
        </w:rPr>
      </w:pPr>
    </w:p>
    <w:p w:rsidR="009C084D" w:rsidRPr="00F10B59" w:rsidRDefault="009C084D" w:rsidP="009C08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084D" w:rsidRPr="00F10B59" w:rsidRDefault="009C084D" w:rsidP="009C084D">
      <w:pPr>
        <w:jc w:val="center"/>
        <w:rPr>
          <w:sz w:val="28"/>
          <w:szCs w:val="28"/>
        </w:rPr>
      </w:pPr>
      <w:r w:rsidRPr="00F10B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«Дульдурга»</w:t>
      </w:r>
    </w:p>
    <w:p w:rsidR="009C084D" w:rsidRDefault="009C084D" w:rsidP="009C08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Забайкальский край</w:t>
      </w:r>
    </w:p>
    <w:p w:rsidR="009C084D" w:rsidRDefault="009C084D" w:rsidP="009C084D">
      <w:pPr>
        <w:jc w:val="center"/>
        <w:rPr>
          <w:bCs/>
          <w:sz w:val="28"/>
          <w:szCs w:val="28"/>
        </w:rPr>
      </w:pPr>
    </w:p>
    <w:p w:rsidR="009C084D" w:rsidRPr="00F10B59" w:rsidRDefault="009C084D" w:rsidP="009C08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9C084D" w:rsidRPr="00F10B59" w:rsidRDefault="009C084D" w:rsidP="009C084D">
      <w:pPr>
        <w:jc w:val="center"/>
        <w:rPr>
          <w:sz w:val="28"/>
          <w:szCs w:val="28"/>
        </w:rPr>
      </w:pPr>
    </w:p>
    <w:p w:rsidR="009C084D" w:rsidRPr="00F10B59" w:rsidRDefault="0000704A" w:rsidP="009C084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C084D" w:rsidRPr="00F10B59">
        <w:rPr>
          <w:sz w:val="28"/>
          <w:szCs w:val="28"/>
        </w:rPr>
        <w:t>.</w:t>
      </w:r>
      <w:r w:rsidR="009C084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9C084D" w:rsidRPr="00F10B59">
        <w:rPr>
          <w:sz w:val="28"/>
          <w:szCs w:val="28"/>
        </w:rPr>
        <w:t>.20</w:t>
      </w:r>
      <w:r w:rsidR="009C084D">
        <w:rPr>
          <w:sz w:val="28"/>
          <w:szCs w:val="28"/>
        </w:rPr>
        <w:t>20</w:t>
      </w:r>
      <w:r w:rsidR="009C084D" w:rsidRPr="00F10B59">
        <w:rPr>
          <w:sz w:val="28"/>
          <w:szCs w:val="28"/>
        </w:rPr>
        <w:t xml:space="preserve">                     </w:t>
      </w:r>
      <w:r w:rsidR="009C084D" w:rsidRPr="00F10B59">
        <w:rPr>
          <w:sz w:val="28"/>
          <w:szCs w:val="28"/>
        </w:rPr>
        <w:tab/>
      </w:r>
      <w:r w:rsidR="009C084D" w:rsidRPr="00F10B59">
        <w:rPr>
          <w:sz w:val="28"/>
          <w:szCs w:val="28"/>
        </w:rPr>
        <w:tab/>
      </w:r>
      <w:r w:rsidR="009C084D" w:rsidRPr="00F10B59">
        <w:rPr>
          <w:sz w:val="28"/>
          <w:szCs w:val="28"/>
        </w:rPr>
        <w:tab/>
        <w:t xml:space="preserve">                                                 </w:t>
      </w:r>
      <w:r w:rsidR="009C084D">
        <w:rPr>
          <w:sz w:val="28"/>
          <w:szCs w:val="28"/>
        </w:rPr>
        <w:tab/>
      </w:r>
      <w:r w:rsidR="009C084D" w:rsidRPr="00F10B59">
        <w:rPr>
          <w:sz w:val="28"/>
          <w:szCs w:val="28"/>
        </w:rPr>
        <w:t xml:space="preserve">  </w:t>
      </w:r>
      <w:r w:rsidR="009C084D">
        <w:rPr>
          <w:sz w:val="28"/>
          <w:szCs w:val="28"/>
        </w:rPr>
        <w:t xml:space="preserve"> </w:t>
      </w:r>
      <w:r w:rsidR="009C084D" w:rsidRPr="00F10B59">
        <w:rPr>
          <w:sz w:val="28"/>
          <w:szCs w:val="28"/>
        </w:rPr>
        <w:t xml:space="preserve">  </w:t>
      </w:r>
      <w:r w:rsidR="009C084D">
        <w:rPr>
          <w:sz w:val="28"/>
          <w:szCs w:val="28"/>
        </w:rPr>
        <w:t xml:space="preserve">   </w:t>
      </w:r>
      <w:r w:rsidR="009C084D" w:rsidRPr="00F10B59">
        <w:rPr>
          <w:sz w:val="28"/>
          <w:szCs w:val="28"/>
        </w:rPr>
        <w:t xml:space="preserve">    </w:t>
      </w:r>
      <w:r w:rsidR="009C084D">
        <w:rPr>
          <w:sz w:val="28"/>
          <w:szCs w:val="28"/>
        </w:rPr>
        <w:t xml:space="preserve"> </w:t>
      </w:r>
      <w:r w:rsidR="009C084D" w:rsidRPr="00F10B59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41</w:t>
      </w:r>
    </w:p>
    <w:p w:rsidR="00EE10E5" w:rsidRDefault="009C084D" w:rsidP="009C084D">
      <w:pPr>
        <w:jc w:val="center"/>
        <w:rPr>
          <w:sz w:val="28"/>
          <w:szCs w:val="28"/>
        </w:rPr>
      </w:pPr>
      <w:r w:rsidRPr="00F10B59">
        <w:rPr>
          <w:sz w:val="28"/>
          <w:szCs w:val="28"/>
        </w:rPr>
        <w:t>с. Дульдурга</w:t>
      </w:r>
      <w:r>
        <w:rPr>
          <w:sz w:val="28"/>
          <w:szCs w:val="28"/>
        </w:rPr>
        <w:t xml:space="preserve">  </w:t>
      </w:r>
    </w:p>
    <w:p w:rsidR="00EE10E5" w:rsidRPr="009C084D" w:rsidRDefault="00EE10E5" w:rsidP="00EE10E5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9C084D">
        <w:rPr>
          <w:sz w:val="28"/>
          <w:szCs w:val="28"/>
        </w:rPr>
        <w:t xml:space="preserve">Об утверждении </w:t>
      </w:r>
      <w:r w:rsidR="009C084D" w:rsidRPr="009C084D">
        <w:rPr>
          <w:sz w:val="28"/>
          <w:szCs w:val="28"/>
        </w:rPr>
        <w:t>Положения о</w:t>
      </w:r>
      <w:r w:rsidRPr="009C084D">
        <w:rPr>
          <w:sz w:val="28"/>
          <w:szCs w:val="28"/>
        </w:rPr>
        <w:t xml:space="preserve"> </w:t>
      </w:r>
      <w:r w:rsidR="009C084D" w:rsidRPr="009C084D">
        <w:rPr>
          <w:sz w:val="28"/>
          <w:szCs w:val="28"/>
        </w:rPr>
        <w:t>внутреннем муниципальном</w:t>
      </w:r>
      <w:r w:rsidRPr="009C084D">
        <w:rPr>
          <w:sz w:val="28"/>
          <w:szCs w:val="28"/>
        </w:rPr>
        <w:t xml:space="preserve">   финансовом </w:t>
      </w:r>
      <w:r w:rsidR="009C084D" w:rsidRPr="009C084D">
        <w:rPr>
          <w:sz w:val="28"/>
          <w:szCs w:val="28"/>
        </w:rPr>
        <w:t>контроле администрации</w:t>
      </w:r>
      <w:r w:rsidRPr="009C084D">
        <w:rPr>
          <w:sz w:val="28"/>
          <w:szCs w:val="28"/>
        </w:rPr>
        <w:t xml:space="preserve"> сельского поселения «</w:t>
      </w:r>
      <w:r w:rsidR="009C084D">
        <w:rPr>
          <w:sz w:val="28"/>
          <w:szCs w:val="28"/>
        </w:rPr>
        <w:t>Дульдурга</w:t>
      </w:r>
      <w:r w:rsidRPr="009C084D">
        <w:rPr>
          <w:sz w:val="28"/>
          <w:szCs w:val="28"/>
        </w:rPr>
        <w:t>»</w:t>
      </w:r>
    </w:p>
    <w:p w:rsidR="00EE10E5" w:rsidRDefault="00EE10E5" w:rsidP="00EE10E5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265, 269.2 Бюджетного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кодекса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Федерации, п.3 ч.9 ст.99 Федерального закона №44-ФЗ (с изменениями и дополнениями), и в целях </w:t>
      </w:r>
      <w:r>
        <w:rPr>
          <w:color w:val="000000"/>
          <w:sz w:val="28"/>
          <w:szCs w:val="28"/>
        </w:rPr>
        <w:t xml:space="preserve">усиления </w:t>
      </w:r>
      <w:r>
        <w:rPr>
          <w:bCs/>
          <w:color w:val="000000"/>
          <w:sz w:val="28"/>
          <w:szCs w:val="28"/>
        </w:rPr>
        <w:t>контроля за соблюдением бюджетного законодательства, контроля за полнотой и достоверностью отчетности,</w:t>
      </w:r>
      <w:r>
        <w:rPr>
          <w:sz w:val="28"/>
          <w:szCs w:val="28"/>
        </w:rPr>
        <w:t xml:space="preserve"> повышения эффективности </w:t>
      </w:r>
      <w:r>
        <w:rPr>
          <w:color w:val="000000"/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>сельского поселения «Ара-Иля»</w:t>
      </w:r>
      <w:r>
        <w:rPr>
          <w:color w:val="000000"/>
          <w:sz w:val="28"/>
          <w:szCs w:val="28"/>
        </w:rPr>
        <w:t xml:space="preserve"> в отношении расходов, связанных с осуществлением </w:t>
      </w:r>
      <w:r w:rsidR="009C084D">
        <w:rPr>
          <w:color w:val="000000"/>
          <w:sz w:val="28"/>
          <w:szCs w:val="28"/>
        </w:rPr>
        <w:t xml:space="preserve">закупок, </w:t>
      </w:r>
      <w:r w:rsidR="009C084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сельского поселения «</w:t>
      </w:r>
      <w:r w:rsidR="009C084D">
        <w:rPr>
          <w:sz w:val="28"/>
          <w:szCs w:val="28"/>
        </w:rPr>
        <w:t>Дульдурга</w:t>
      </w:r>
      <w:r>
        <w:rPr>
          <w:sz w:val="28"/>
          <w:szCs w:val="28"/>
        </w:rPr>
        <w:t>»</w:t>
      </w:r>
    </w:p>
    <w:p w:rsidR="00EE10E5" w:rsidRDefault="00EE10E5" w:rsidP="009C084D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10E5" w:rsidRDefault="00EE10E5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   внутреннего муниципального финансового контроля </w:t>
      </w:r>
      <w:r w:rsidR="009C084D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9C084D">
        <w:rPr>
          <w:sz w:val="28"/>
          <w:szCs w:val="28"/>
        </w:rPr>
        <w:t>ю №1</w:t>
      </w:r>
      <w:r>
        <w:rPr>
          <w:sz w:val="28"/>
          <w:szCs w:val="28"/>
        </w:rPr>
        <w:t>.</w:t>
      </w:r>
    </w:p>
    <w:p w:rsidR="00EE10E5" w:rsidRDefault="00EE10E5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="009C084D">
        <w:rPr>
          <w:sz w:val="28"/>
          <w:szCs w:val="28"/>
        </w:rPr>
        <w:t>органа по</w:t>
      </w:r>
      <w:r>
        <w:rPr>
          <w:sz w:val="28"/>
          <w:szCs w:val="28"/>
        </w:rPr>
        <w:t xml:space="preserve">   внутреннему муниципальному финансовому контролю – комиссии по внутреннему муниципальному финансовому контролю </w:t>
      </w:r>
      <w:r w:rsidR="009C084D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9C084D">
        <w:rPr>
          <w:sz w:val="28"/>
          <w:szCs w:val="28"/>
        </w:rPr>
        <w:t>ю</w:t>
      </w:r>
      <w:r>
        <w:rPr>
          <w:sz w:val="28"/>
          <w:szCs w:val="28"/>
        </w:rPr>
        <w:t xml:space="preserve"> №2.</w:t>
      </w:r>
    </w:p>
    <w:p w:rsidR="00EE10E5" w:rsidRDefault="00EE10E5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информационном стенде и официальном сайте администрации сельского поселения «</w:t>
      </w:r>
      <w:r w:rsidR="009C084D">
        <w:rPr>
          <w:sz w:val="28"/>
          <w:szCs w:val="28"/>
        </w:rPr>
        <w:t>Дульдурга</w:t>
      </w:r>
      <w:r>
        <w:rPr>
          <w:sz w:val="28"/>
          <w:szCs w:val="28"/>
        </w:rPr>
        <w:t>».</w:t>
      </w:r>
    </w:p>
    <w:p w:rsidR="00EE10E5" w:rsidRDefault="00EE10E5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 после его официального опубликования (обнародования).</w:t>
      </w:r>
    </w:p>
    <w:p w:rsidR="00EE10E5" w:rsidRDefault="00EE10E5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E10E5" w:rsidRDefault="00EE10E5" w:rsidP="00EE10E5">
      <w:pPr>
        <w:pStyle w:val="1"/>
        <w:shd w:val="clear" w:color="auto" w:fill="FFFFFF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9C084D">
        <w:rPr>
          <w:sz w:val="28"/>
          <w:szCs w:val="28"/>
        </w:rPr>
        <w:tab/>
        <w:t xml:space="preserve">М.Б. </w:t>
      </w:r>
      <w:proofErr w:type="spellStart"/>
      <w:r w:rsidR="009C084D">
        <w:rPr>
          <w:sz w:val="28"/>
          <w:szCs w:val="28"/>
        </w:rPr>
        <w:t>Эрдынеев</w:t>
      </w:r>
      <w:proofErr w:type="spellEnd"/>
    </w:p>
    <w:p w:rsidR="00EE10E5" w:rsidRDefault="009C084D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</w:p>
    <w:p w:rsidR="009C084D" w:rsidRDefault="009C084D">
      <w:pPr>
        <w:suppressAutoHyphens w:val="0"/>
        <w:spacing w:after="200" w:line="276" w:lineRule="auto"/>
        <w:rPr>
          <w:rFonts w:eastAsia="Calibri"/>
        </w:rPr>
      </w:pPr>
      <w:r>
        <w:br w:type="page"/>
      </w:r>
    </w:p>
    <w:p w:rsidR="00EE10E5" w:rsidRPr="009C084D" w:rsidRDefault="00EE10E5" w:rsidP="00EE10E5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  <w:r w:rsidRPr="009C084D">
        <w:rPr>
          <w:sz w:val="28"/>
          <w:szCs w:val="28"/>
        </w:rPr>
        <w:lastRenderedPageBreak/>
        <w:t xml:space="preserve">Приложение </w:t>
      </w:r>
      <w:r w:rsidR="009C084D">
        <w:rPr>
          <w:sz w:val="28"/>
          <w:szCs w:val="28"/>
        </w:rPr>
        <w:t>№</w:t>
      </w:r>
      <w:r w:rsidRPr="009C084D">
        <w:rPr>
          <w:sz w:val="28"/>
          <w:szCs w:val="28"/>
        </w:rPr>
        <w:t>1</w:t>
      </w:r>
    </w:p>
    <w:p w:rsidR="00EE10E5" w:rsidRPr="009C084D" w:rsidRDefault="00EE10E5" w:rsidP="00EE10E5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  <w:r w:rsidRPr="009C084D">
        <w:rPr>
          <w:sz w:val="28"/>
          <w:szCs w:val="28"/>
        </w:rPr>
        <w:t xml:space="preserve"> к постановлению администрации</w:t>
      </w:r>
    </w:p>
    <w:p w:rsidR="00EE10E5" w:rsidRPr="009C084D" w:rsidRDefault="00EE10E5" w:rsidP="00EE10E5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  <w:r w:rsidRPr="009C084D">
        <w:rPr>
          <w:sz w:val="28"/>
          <w:szCs w:val="28"/>
        </w:rPr>
        <w:t xml:space="preserve">  сельского поселения «</w:t>
      </w:r>
      <w:r w:rsidR="009C084D">
        <w:rPr>
          <w:sz w:val="28"/>
          <w:szCs w:val="28"/>
        </w:rPr>
        <w:t>Дульдурга</w:t>
      </w:r>
      <w:r w:rsidRPr="009C084D">
        <w:rPr>
          <w:sz w:val="28"/>
          <w:szCs w:val="28"/>
        </w:rPr>
        <w:t>»</w:t>
      </w:r>
    </w:p>
    <w:p w:rsidR="00EE10E5" w:rsidRPr="009C084D" w:rsidRDefault="00EE10E5" w:rsidP="00EE10E5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  <w:r w:rsidRPr="009C084D">
        <w:rPr>
          <w:sz w:val="28"/>
          <w:szCs w:val="28"/>
        </w:rPr>
        <w:t xml:space="preserve">от </w:t>
      </w:r>
      <w:r w:rsidR="0000704A">
        <w:rPr>
          <w:sz w:val="28"/>
          <w:szCs w:val="28"/>
        </w:rPr>
        <w:t>27</w:t>
      </w:r>
      <w:r w:rsidRPr="009C084D">
        <w:rPr>
          <w:sz w:val="28"/>
          <w:szCs w:val="28"/>
        </w:rPr>
        <w:t xml:space="preserve">.04. 2020 № </w:t>
      </w:r>
      <w:r w:rsidR="0000704A">
        <w:rPr>
          <w:sz w:val="28"/>
          <w:szCs w:val="28"/>
        </w:rPr>
        <w:t>41</w:t>
      </w:r>
    </w:p>
    <w:p w:rsidR="00EE10E5" w:rsidRPr="009C084D" w:rsidRDefault="00EE10E5" w:rsidP="00EE10E5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9C084D">
        <w:rPr>
          <w:sz w:val="28"/>
          <w:szCs w:val="28"/>
        </w:rPr>
        <w:t>Положение  </w:t>
      </w:r>
    </w:p>
    <w:p w:rsidR="00EE10E5" w:rsidRDefault="00EE10E5" w:rsidP="00EE10E5">
      <w:pPr>
        <w:pStyle w:val="consplustitle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 w:rsidR="009C084D">
        <w:rPr>
          <w:sz w:val="28"/>
          <w:szCs w:val="28"/>
        </w:rPr>
        <w:t>по внутреннему муниципальному финансовому</w:t>
      </w:r>
      <w:r>
        <w:rPr>
          <w:sz w:val="28"/>
          <w:szCs w:val="28"/>
        </w:rPr>
        <w:t xml:space="preserve"> </w:t>
      </w:r>
      <w:r w:rsidR="009C084D">
        <w:rPr>
          <w:sz w:val="28"/>
          <w:szCs w:val="28"/>
        </w:rPr>
        <w:t>контролю администрации</w:t>
      </w:r>
      <w:r>
        <w:rPr>
          <w:sz w:val="28"/>
          <w:szCs w:val="28"/>
        </w:rPr>
        <w:t xml:space="preserve">   сельского поселения «</w:t>
      </w:r>
      <w:r w:rsidR="009C084D">
        <w:rPr>
          <w:sz w:val="28"/>
          <w:szCs w:val="28"/>
        </w:rPr>
        <w:t>Дульдурга</w:t>
      </w:r>
      <w:r>
        <w:rPr>
          <w:sz w:val="28"/>
          <w:szCs w:val="28"/>
        </w:rPr>
        <w:t>»</w:t>
      </w:r>
    </w:p>
    <w:p w:rsidR="00EE10E5" w:rsidRDefault="00EE10E5" w:rsidP="00EE10E5">
      <w:pPr>
        <w:pStyle w:val="consplustitle"/>
        <w:shd w:val="clear" w:color="auto" w:fill="FFFFFF"/>
        <w:spacing w:before="0"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   внутреннего муниципального финансового </w:t>
      </w:r>
      <w:r w:rsidR="009C084D">
        <w:rPr>
          <w:sz w:val="28"/>
          <w:szCs w:val="28"/>
        </w:rPr>
        <w:t>контроля администрации сельского</w:t>
      </w:r>
      <w:r>
        <w:rPr>
          <w:sz w:val="28"/>
          <w:szCs w:val="28"/>
        </w:rPr>
        <w:t xml:space="preserve"> поселения «</w:t>
      </w:r>
      <w:r w:rsidR="009C084D">
        <w:rPr>
          <w:sz w:val="28"/>
          <w:szCs w:val="28"/>
        </w:rPr>
        <w:t>Дульдурга</w:t>
      </w:r>
      <w:r>
        <w:rPr>
          <w:sz w:val="28"/>
          <w:szCs w:val="28"/>
        </w:rPr>
        <w:t>» (далее-Положение) разработан в соответствии с Бюджетным </w:t>
      </w:r>
      <w:r w:rsidR="009C084D">
        <w:rPr>
          <w:sz w:val="28"/>
          <w:szCs w:val="28"/>
        </w:rPr>
        <w:t>кодексом</w:t>
      </w:r>
      <w:r>
        <w:rPr>
          <w:sz w:val="28"/>
          <w:szCs w:val="28"/>
        </w:rPr>
        <w:t> Российской Федерации и Федеральным законом №44-ФЗ.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Внутренний муниципальный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  сельского поселения (далее-бюджет),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 </w:t>
      </w:r>
      <w:r>
        <w:rPr>
          <w:color w:val="000000"/>
          <w:sz w:val="28"/>
          <w:szCs w:val="28"/>
        </w:rPr>
        <w:t>в отношении расходов, связанных с осуществлением закупок</w:t>
      </w:r>
      <w:r>
        <w:rPr>
          <w:sz w:val="28"/>
          <w:szCs w:val="28"/>
        </w:rPr>
        <w:t>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внутреннего контроля призвана обеспечить: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-точность и полноту документации бухгалтерского учета;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-своевременность подготовки достоверной бухгалтерской отчетности;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-предотвращение ошибок и искажений;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постановлений и распоряжений Главы поселения;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планов финансово-хозяйственной деятельности;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-сохранность имущества поселения.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задачами внутреннего контроля являются: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соответствия осуществляемых операций регламентам, полномочиям сотрудников;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установленных технологических процессов и операций при осуществлении функциональной деятельности;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системы внутреннего контроля, позволяющий выявить существенные аспекты, влияющие на ее эффективность.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Внутренний финансовый </w:t>
      </w:r>
      <w:r w:rsidR="0000704A">
        <w:rPr>
          <w:sz w:val="28"/>
          <w:szCs w:val="28"/>
        </w:rPr>
        <w:t>контроль основываются</w:t>
      </w:r>
      <w:r>
        <w:rPr>
          <w:sz w:val="28"/>
          <w:szCs w:val="28"/>
        </w:rPr>
        <w:t xml:space="preserve"> на следующих принципах: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принцип законности — неуклонное и точное соблюдение всеми субъектами внутреннего   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финансового  контроля норм и правил, установленных нормативным законодательством РФ;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 независимости — субъекты внутреннего финансового контроля при выполнении своих функциональных обязанностей независимы от объектов внутреннего контроля;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 объективности — внутренний финансовый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принцип ответственности —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 системности —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Система внутреннего финансового контроля включает в себя следующие взаимосвязанные компоненты: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администрации, их стиль работы, организационную структуру, наделение ответственностью и полномочиями;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рисков —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контролю, обобщающая политику и процедуры, которые помогают гарантировать выполнение постановлений и распоряжений руководства и требований законодательства РФ;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системы внутреннего контроля —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EE10E5" w:rsidRDefault="00EE10E5" w:rsidP="009C084D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Объектами муниципального финансового контроля являются в соответствии со ст. 266.1 БК РФ:</w:t>
      </w:r>
    </w:p>
    <w:p w:rsidR="00EE10E5" w:rsidRDefault="00EE10E5" w:rsidP="009C084D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главные распорядители (распорядители, получатели) средств бюджета   сельского поселения, главные администраторы (администраторы) доходов бюджета   сельского поселения, главные администраторы (администраторы) источников финансирования дефицита бюджета   сельского поселения;</w:t>
      </w:r>
    </w:p>
    <w:p w:rsidR="00EE10E5" w:rsidRDefault="00EE10E5" w:rsidP="009C084D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bookmarkStart w:id="1" w:name="sub_2661113"/>
      <w:r>
        <w:rPr>
          <w:sz w:val="28"/>
          <w:szCs w:val="28"/>
        </w:rPr>
        <w:t xml:space="preserve"> финансовый орган   сельского поселения, бюджету которого предоставлены межбюджетные субсидии, субвенции, иные межбюджетные трансферты, имеющие целевое назначение, бюджетные кредиты.</w:t>
      </w:r>
    </w:p>
    <w:bookmarkEnd w:id="1"/>
    <w:p w:rsidR="00EE10E5" w:rsidRDefault="00EE10E5" w:rsidP="009C084D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учреждения;</w:t>
      </w:r>
    </w:p>
    <w:p w:rsidR="00EE10E5" w:rsidRDefault="00EE10E5" w:rsidP="009C084D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унитарные предприятия;</w:t>
      </w:r>
    </w:p>
    <w:p w:rsidR="00EE10E5" w:rsidRDefault="00EE10E5" w:rsidP="009C084D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хозяйственные товарищества и общества с участием поселения  сельского поселения 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EE10E5" w:rsidRDefault="00EE10E5" w:rsidP="009C084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(за исключением муниципальных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EE10E5" w:rsidRDefault="00EE10E5" w:rsidP="009C084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EE10E5" w:rsidRDefault="00EE10E5" w:rsidP="009C084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 и (или)  муниципальных контрактов, которым в соответствии с федеральными законами открыты лицевые счета в Федеральном казначействе, администрации   сельского поселения;</w:t>
      </w:r>
    </w:p>
    <w:p w:rsidR="00EE10E5" w:rsidRDefault="00EE10E5" w:rsidP="009C084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управления государственными внебюджетными фондами;</w:t>
      </w:r>
    </w:p>
    <w:p w:rsidR="00EE10E5" w:rsidRDefault="00EE10E5" w:rsidP="009C084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EE10E5" w:rsidRDefault="00EE10E5" w:rsidP="009C084D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  сельского поселения;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Орган, осуществляющие внутренний муниципальный финансовый контроль: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комиссия по внутреннему муниципальному финансовому контролю администрации   сельского поселения «</w:t>
      </w:r>
      <w:r w:rsidR="009C084D">
        <w:rPr>
          <w:sz w:val="28"/>
          <w:szCs w:val="28"/>
        </w:rPr>
        <w:t>Дульдурга</w:t>
      </w:r>
      <w:r>
        <w:rPr>
          <w:sz w:val="28"/>
          <w:szCs w:val="28"/>
        </w:rPr>
        <w:t>».</w:t>
      </w: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2.Внутренний муниципальный финансовый контроль подразделяется на предварительный и последующий.</w:t>
      </w:r>
    </w:p>
    <w:p w:rsidR="0000704A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b/>
          <w:sz w:val="28"/>
          <w:szCs w:val="28"/>
        </w:rPr>
        <w:t xml:space="preserve">. </w:t>
      </w:r>
      <w:r w:rsidRPr="0000704A">
        <w:rPr>
          <w:sz w:val="28"/>
          <w:szCs w:val="28"/>
        </w:rPr>
        <w:t>Предварительный контроль</w:t>
      </w:r>
      <w:r>
        <w:rPr>
          <w:sz w:val="28"/>
          <w:szCs w:val="28"/>
        </w:rPr>
        <w:t xml:space="preserve"> осуществляется в целях предупреждения и пресечения бюджетных нарушений в процессе исполнения местного бюджета.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00704A">
        <w:rPr>
          <w:sz w:val="28"/>
          <w:szCs w:val="28"/>
        </w:rPr>
        <w:t>Последующий контроль</w:t>
      </w:r>
      <w:r>
        <w:rPr>
          <w:sz w:val="28"/>
          <w:szCs w:val="28"/>
        </w:rPr>
        <w:t xml:space="preserve">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Комиссия по внутреннему муниципальному финансовому контролю </w:t>
      </w:r>
      <w:proofErr w:type="gramStart"/>
      <w:r>
        <w:rPr>
          <w:sz w:val="28"/>
          <w:szCs w:val="28"/>
        </w:rPr>
        <w:t>осуществляет  следующие</w:t>
      </w:r>
      <w:proofErr w:type="gramEnd"/>
      <w:r>
        <w:rPr>
          <w:sz w:val="28"/>
          <w:szCs w:val="28"/>
        </w:rPr>
        <w:t xml:space="preserve"> формы финансового контроля: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 в ходе составления проекта бюджета поселения, составления и утверждения сводной бюджетной росписи бюджета поселения.     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проверяется обоснованность исходных данных, используемых для планирования сумм доходов, расходов, источников финансирования дефицита бюджета поселения;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последующий контроль по факту поступления доходов в бюджет поселения и расходования бюджетных средств путем проведения ревизий (проверок).  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контроль в ходе планирования расходов бюджета поселения, рассмотрения и утверждения бюджетных смет по подведомственным получателям средств бюджета поселения;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последующий контроль по факту проведения операций со средствами бюджета поселения. На данном этапе осуществляется контроль за целевым использованием средств бюджета поселения,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обязательств, ведением бюджетного учета, правильностью формирования бюджетной отчетности и соблюдением сроков ее представления главному распорядителю средств бюджета поселения.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 в ходе составления проекта бюджета поселения.      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проверяется обоснованность исходных данных, используемых для составления прогноза поступлений доходов бюджета поселения, кассового плана по доходам бюджета поселения в разрезе кодов бюджетной классификации;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последующий контроль по факту поступления доходов в бюджет </w:t>
      </w:r>
      <w:r w:rsidR="009C084D">
        <w:rPr>
          <w:sz w:val="28"/>
          <w:szCs w:val="28"/>
        </w:rPr>
        <w:t>поселения, осуществляется</w:t>
      </w:r>
      <w:r>
        <w:rPr>
          <w:sz w:val="28"/>
          <w:szCs w:val="28"/>
        </w:rPr>
        <w:t xml:space="preserve">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 администратором доходов бюджета поселения.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 в ходе составления проекта бюджета поселения.        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проверяется обоснованность исходных данных, используемых для планирования поступлений и выплат по источникам финансирования дефицита бюджета поселения в разрезе кодов бюджетной классификации;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последующий контроль по факту проведения операций по поступлениям и выплатам по источникам финансирования дефицита </w:t>
      </w:r>
      <w:r>
        <w:rPr>
          <w:sz w:val="28"/>
          <w:szCs w:val="28"/>
        </w:rPr>
        <w:lastRenderedPageBreak/>
        <w:t>бюджета поселения.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поселения, адресностью и целевым характером кассовых выплат из бюджета поселения по погашению источников финансирования дефицита бюджета поселения.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 вправе проводить ревизии (проверки) муниципальных унитарных предприятий и муниципальных казенных учреждений.</w:t>
      </w: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Методы осуществления внутреннего муниципального финансового контроля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  <w:r>
        <w:rPr>
          <w:sz w:val="28"/>
          <w:szCs w:val="28"/>
        </w:rPr>
        <w:br/>
        <w:t xml:space="preserve">   Результаты проверки оформляются актом.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Проверки подразделяются на камеральные и выездные, в том числе встречные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Камеральные проверки проводятся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 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Выездные проверки проводятся по месту нахождения объекта контроля. В ходе выездных проверок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 обследовании производится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Полномочия, права и обязанности органов, осуществляющих контрольные мероприятия.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результативностью использования средств бюджета </w:t>
      </w:r>
      <w:r>
        <w:rPr>
          <w:color w:val="000000"/>
          <w:sz w:val="28"/>
          <w:szCs w:val="28"/>
        </w:rPr>
        <w:t>в отношении расходов, связанных с осуществлением закупок.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осуществлении полномочий по внутреннему муниципальному финансовому контролю органом  внутреннего муниципального финансового контроля: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проверки, направляются объектам контроля акты, заключения, представления и (или) предписания;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направляются органам и должностным лицам, уполномоченным в соответствии с бюджетным законодательством Российской Федерации принимать решения о применении бюджетных мер принуждения, уведомления о применении бюджетных мер принуждения;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Орган, осуществляющий финансовый контроль, обязан: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проверять финансовые документы, регистры бухгалтерского учета, отчеты, планы, сметы, фактическое наличие, сохранность и правильность использования денежных средств, материальных ценностей, приобретенных за счет средств бюджета поселения;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проверять правомерность и эффективность использования средств бюджета поселения и материальных ценностей, приобретенных за счет средств бюджета поселения;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направлять в правоохранительные органы акты  проверок в случае выявления нарушений бюджетного </w:t>
      </w:r>
      <w:hyperlink r:id="rId5" w:history="1">
        <w:r>
          <w:rPr>
            <w:rStyle w:val="a3"/>
            <w:color w:val="00000A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>, содержащих признаки преступления;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за своевременностью и полнотой </w:t>
      </w:r>
      <w:r w:rsidR="009C084D">
        <w:rPr>
          <w:sz w:val="28"/>
          <w:szCs w:val="28"/>
        </w:rPr>
        <w:t>устранения нарушений</w:t>
      </w:r>
      <w:r>
        <w:rPr>
          <w:sz w:val="28"/>
          <w:szCs w:val="28"/>
        </w:rPr>
        <w:t xml:space="preserve"> законодательства в финансово-бюджетной сфере, в том числе путем добровольного возмещения средств;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 обязательные для исполнения предписания по устранению выявленных нарушений бюджетного</w:t>
      </w:r>
      <w:r>
        <w:rPr>
          <w:rStyle w:val="apple-converted-space"/>
          <w:sz w:val="28"/>
          <w:szCs w:val="28"/>
        </w:rPr>
        <w:t> </w:t>
      </w:r>
      <w:hyperlink r:id="rId6" w:history="1">
        <w:r>
          <w:rPr>
            <w:rStyle w:val="a3"/>
            <w:color w:val="00000A"/>
            <w:sz w:val="28"/>
            <w:szCs w:val="28"/>
          </w:rPr>
          <w:t>законодательства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Орган, осуществляющий финансовый контроль, вправе: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необходимые письменные объяснения должностных, материально ответственных лиц, справки и сведения по вопросам, возникающим в </w:t>
      </w:r>
      <w:r w:rsidR="009C084D">
        <w:rPr>
          <w:sz w:val="28"/>
          <w:szCs w:val="28"/>
        </w:rPr>
        <w:t>ходе проверок</w:t>
      </w:r>
      <w:r>
        <w:rPr>
          <w:sz w:val="28"/>
          <w:szCs w:val="28"/>
        </w:rPr>
        <w:t xml:space="preserve">, и заверенные копии документов, необходимых для </w:t>
      </w:r>
      <w:r w:rsidR="009C084D">
        <w:rPr>
          <w:sz w:val="28"/>
          <w:szCs w:val="28"/>
        </w:rPr>
        <w:t>проведения проверок</w:t>
      </w:r>
      <w:r>
        <w:rPr>
          <w:sz w:val="28"/>
          <w:szCs w:val="28"/>
        </w:rPr>
        <w:t>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проводить проверки путем сличения записей, финансовых документов и данных бухгалтерского учета в организациях, получивших </w:t>
      </w:r>
      <w:r w:rsidR="009C084D">
        <w:rPr>
          <w:sz w:val="28"/>
          <w:szCs w:val="28"/>
        </w:rPr>
        <w:t>от проверяемой</w:t>
      </w:r>
      <w:r>
        <w:rPr>
          <w:sz w:val="28"/>
          <w:szCs w:val="28"/>
        </w:rPr>
        <w:t xml:space="preserve"> организации денежные средства, материальные ценности и документы, с соответствующими записями, финансовыми документами и данными бухгалтерского учета   проверяемой организации (встречная проверка);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с правоохранительными органами в ходе проведения ревизий проверок, а также реализации материалов проверок;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сведения, необходимые для принятия решений по отнесенным к их компетенции вопросам;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при необходимости в установленном порядке к проведению проверок специалистов администрации сельского поселения, специализированных организаций;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с органами финансового контроля, созданными органами государственной власти и органами местного самоуправления.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Администрация </w:t>
      </w:r>
      <w:r w:rsidR="009C084D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поселения, в лице Главы поселения, применяет к нарушителям бюджетного</w:t>
      </w:r>
      <w:r>
        <w:rPr>
          <w:rStyle w:val="apple-converted-space"/>
          <w:sz w:val="28"/>
          <w:szCs w:val="28"/>
        </w:rPr>
        <w:t> </w:t>
      </w:r>
      <w:hyperlink r:id="rId7" w:history="1">
        <w:r>
          <w:rPr>
            <w:rStyle w:val="a3"/>
            <w:color w:val="00000A"/>
            <w:sz w:val="28"/>
            <w:szCs w:val="28"/>
          </w:rPr>
          <w:t>законодательства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меры принуждения в соответствии с муниципальными правовыми актами сельского поселения.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Субъектами внутреннего финансового контроля являются: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 сельского поселения;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служащие;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 работники администрации сельского поселения.</w:t>
      </w: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5.2. Лица, допустившие недостатки, искажения и нарушения, несут дисциплинарную ответственность в соответствии с требованиями Трудового Кодекса Российской Федерации.</w:t>
      </w: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Планирование проверок.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0704A">
        <w:rPr>
          <w:sz w:val="28"/>
          <w:szCs w:val="28"/>
        </w:rPr>
        <w:t>Проведение проверок</w:t>
      </w:r>
      <w:r>
        <w:rPr>
          <w:sz w:val="28"/>
          <w:szCs w:val="28"/>
        </w:rPr>
        <w:t xml:space="preserve"> планируется на очередной год.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в соответствии с утвержденным планом.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</w:t>
      </w:r>
      <w:r w:rsidR="009C084D">
        <w:rPr>
          <w:sz w:val="28"/>
          <w:szCs w:val="28"/>
        </w:rPr>
        <w:t>проверки проводятся</w:t>
      </w:r>
      <w:r>
        <w:rPr>
          <w:sz w:val="28"/>
          <w:szCs w:val="28"/>
        </w:rPr>
        <w:t xml:space="preserve"> при: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поступлении соответствующих поручений Главы сельского поселения;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наличии мотивированных обращений правоохранительных органов.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 планировании проведения проверок в отношении одной организации устанавливается периодичность их проведения не реже одного раза в 5 лет.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При подготовке предложений по формированию плана учитываются следующие критерии отбора: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законность, своевременность и периодичность проведения проверок;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конкретность, актуальность и обоснованность планируемых проверок;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обеспеченности ресурсами (трудовыми, техническими, материальными и финансовыми);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реальность сроков выполнения, определяемая с учетом всех возможных временных затрат (например, согласование и т.д.);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 целесообразность проведения проверок (экономическая целесообразность проведения проверок определяется по каждой проверке исходя из соотношения затрат на ее - проведение и суммы средств областного бюджета, планируемых к проверке);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резерва времени для выполнения внеплановых проверок.</w:t>
      </w: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Назначение проверки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Проверка назначается Главой сельского поселения.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 на очередной финансовый год (при проведении внеплановой проверки - на основании соответствующего поручения, обращения).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При назначении проверки оформляется распоряжение на проведение проверки. В распоряжении на проведение проверки указывается: наименование органа, назначившего проверку, наименование проверяемой организации, проверяемый период, тема проверки, основание проведения проверки, лицо, осуществляющее проверку, срок проведения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Срок проведения проверки устанавливается исходя из темы проверки, объема предстоящих контрольных действий, особенностей финансово-хозяйственной деятельности проверяемой организации и других обстоятельств в соответствии с законодательством.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для проведения проверки могут привлекаться специалисты иных организаций.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Срок проведения проверки, т.е. дата начала и дата окончания проверки, не может превышать </w:t>
      </w:r>
      <w:proofErr w:type="gramStart"/>
      <w:r>
        <w:rPr>
          <w:sz w:val="28"/>
          <w:szCs w:val="28"/>
        </w:rPr>
        <w:t>20  рабочих</w:t>
      </w:r>
      <w:proofErr w:type="gramEnd"/>
      <w:r>
        <w:rPr>
          <w:sz w:val="28"/>
          <w:szCs w:val="28"/>
        </w:rPr>
        <w:t xml:space="preserve"> дней.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Датой начала проверки считается дата предъявления проверяющим лицом распоряжения на проведение проверки руководителю (лицу, его замещающему) проверяемой организации (далее - руководитель организации) или лицу, им уполномоченному.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Датой окончания проверки считается день подписания акта проверки руководителем организации.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руководителя организации подписать или получить акт проверки, но при наличии возражений проверенной организации по акту проверки датой окончания проверки считается день утверждения лицом, </w:t>
      </w:r>
      <w:r>
        <w:rPr>
          <w:sz w:val="28"/>
          <w:szCs w:val="28"/>
        </w:rPr>
        <w:lastRenderedPageBreak/>
        <w:t>назначившим проверку, заключения на возражения проверенной организации по акту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Срок проведения проверки, установленный при назначении проверки, может быть продлен лицом, назначившим проверку, на основе служебной записки проверяющего лица.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продлении срока проведения проверки доводится до сведения проверяемой организации.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Для проведения проверки лицо, назначившее проверку, утверждает программу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проверки должна содержать перечень основных вопросов, по которым будут проводится в ходе проверки контрольные действия.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 исходя из конкретных обстоятельств проведения проверки программа проверки может быть изменена лицом, назначившим проверку.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При подготовке к проведению проверки проверяющее лицо должно изучить программу проверки; законодательные и иные нормативные правовые акты по теме проверки;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проверок проверяемой организации (при их наличии).</w:t>
      </w: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Проведение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Комиссия по внутреннему муниципальному финансовому </w:t>
      </w:r>
      <w:r w:rsidR="009C084D">
        <w:rPr>
          <w:sz w:val="28"/>
          <w:szCs w:val="28"/>
        </w:rPr>
        <w:t>контролю должна</w:t>
      </w:r>
      <w:r>
        <w:rPr>
          <w:sz w:val="28"/>
          <w:szCs w:val="28"/>
        </w:rPr>
        <w:t>:</w:t>
      </w:r>
    </w:p>
    <w:p w:rsidR="00EE10E5" w:rsidRDefault="009C084D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0E5">
        <w:rPr>
          <w:sz w:val="28"/>
          <w:szCs w:val="28"/>
        </w:rPr>
        <w:t>предъявить руководителю организации распоряжение на проведение проверки;</w:t>
      </w:r>
    </w:p>
    <w:p w:rsidR="00EE10E5" w:rsidRDefault="009C084D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0E5">
        <w:rPr>
          <w:sz w:val="28"/>
          <w:szCs w:val="28"/>
        </w:rPr>
        <w:t>ознакомить его с программой проверки;</w:t>
      </w:r>
    </w:p>
    <w:p w:rsidR="00EE10E5" w:rsidRDefault="009C084D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0E5">
        <w:rPr>
          <w:sz w:val="28"/>
          <w:szCs w:val="28"/>
        </w:rPr>
        <w:t>решить организационно-технические вопросы проведения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Исходя из темы проверки и ее программы комиссия определяет объем и состав контрольных действий по каждому вопросу программы проверки, а также способы проведения таких контрольных действий.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В ходе проверки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Контрольные действия могут проводиться сплошным или выборочным способом.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В ходе проверки могут проводиться контрольные действия по изучению: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полноты, своевременности и правильности отражения,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фактического наличия, сохранности и правильного использования материальных ценностей в проверяемом учреждении,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состояния системы внутреннего контроля в проверяемой организации, в том числе наличия и состояния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Проверяющее лицо   вправе получать необходимые письменные объяснения от должностных, материально ответственных и иных лиц проверяемой организации, справки и сведения по вопросам, возникающим в ходе проверки,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копий документов в акте проверки, акте встречной проверки делается соответствующая запись.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 В ходе проверки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Встречная проверка назначается ревизором.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8.9. В ходе проверки по решению ревизора может составляться акт по результатам проведения контрольных действий по отдельным вопросам программы проверки. Указанный акт составляется и подписывается проверяющим лицом, подписывается должностным лицом проверяемой организации, ответственным за соответствующий участок работы проверяемой организации. В случае отказа указанного должностного лица подписать акт в конце акта делается запись об отказе указанного лица от подписания акта. В этом случае к акту прилагаются возражения указанного должностного лица.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проверки по отдельным вопросам программы проверки прилагаются к акту проверки, акту встречной проверки, а информация, изложенная в них, учитывается при составлении акта проверки, акта встречной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 В случае, когда можно предположить, что выявленное в ходе проверки, встречной проверки нарушение может быть скрыто либо по нему необходимо принять меры по незамедлительному устранению, составляется промежуточный акт проверки (промежуточный акт встречной проверки), к которому прилагаются необходимые письменные объяснения соответствующих должностных, материально ответственных и иных лиц проверяемой организации.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акт проверки (промежуточный акт встречной проверки) оформляется в порядке, установленном настоящим регламентом для оформления соответственно акта проверки или акта встречной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акт проверки подписывается   руководителем организации.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Факты, изложенные в промежуточном акте проверки, включаются соответственно в акт проверки или акт встречной проверки.</w:t>
      </w: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Оформление результатов проверки (ревизии, встречной проверки)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Результаты проверки оформляются актом проверки.  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встречной проверки оформляются актом встречной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встречной проверки прилагается к акту проверки, в рамках которой была проведена встречная проверка.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проверки, акт встречной проверки должен быть пронумерован. В акте проверки, акте встречной проверки не допускаются помарки, подчистки и иные не оговоренные исправления.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Акт проверки   состоит из вводной и описательной частей.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акта проверки должна содержать следующие сведения: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проверки;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составления акта проверки;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удостоверения на проведение проверки;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назначения проверки, в том числе указание на плановый характер, либо проведение по обращению, требованию или поручению соответствующего органа;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фамилии, инициалы и должность ревизора;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проверенной организации;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и краткое наименование, идентификационный номер налогоплательщика (ИНН);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принадлежность и наименование вышестоящего органа (при наличии);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учредителях (участниках, при наличии);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имеющиеся лицензии на осуществление соответствующих видов деятельности;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проверки, но действовавшие в проверяемом периоде) в органах казначейства;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При составлении акта проверки, акта встречной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Результаты </w:t>
      </w:r>
      <w:r w:rsidR="009C084D">
        <w:rPr>
          <w:sz w:val="28"/>
          <w:szCs w:val="28"/>
        </w:rPr>
        <w:t>проверки, встречной</w:t>
      </w:r>
      <w:r>
        <w:rPr>
          <w:sz w:val="28"/>
          <w:szCs w:val="28"/>
        </w:rPr>
        <w:t xml:space="preserve"> проверки, излагаемые в акте проверки,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проверенной организации (по фактам выявленных нарушений), другими материалами.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(копии) и материалы прилагаются к акту проверки, акту встречной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подтверждающие выявленные в ходе проверки,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В описании каждого нарушения, выявленного в ходе проверки (ревизии), встречной проверки, должны быть указаны: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(при необходимости), должностное, материально ответственное или иное лицо проверенной организации, допустившее нарушение.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В акте проверки     не допускаются: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выводы, предположения, факты, не подтвержденные соответствующими документами;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Акт проверки составляется: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двух экземплярах: один экземпляр для проверенной организации, один экземпляр для организации, осуществившей проверку;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 экземплярах: один экземпляр для органа, по мотивированному обращению, требованию или поручению которого проведена проверка, один экземпляр для проверенной организации, один экземпляр для организации, осуществившей проверку.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Каждый экземпляр акта </w:t>
      </w:r>
      <w:proofErr w:type="gramStart"/>
      <w:r>
        <w:rPr>
          <w:sz w:val="28"/>
          <w:szCs w:val="28"/>
        </w:rPr>
        <w:t>проверки  подписывается</w:t>
      </w:r>
      <w:proofErr w:type="gramEnd"/>
      <w:r>
        <w:rPr>
          <w:sz w:val="28"/>
          <w:szCs w:val="28"/>
        </w:rPr>
        <w:t xml:space="preserve"> ревизором, руководителем и главным бухгалтером проверяемой организации.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9.9. Акт встречной проверки составляется в двух экземплярах: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для проверяющей организации; один экземпляр для проверенной организации. Каждый экземпляр акта встречной проверки подписывается работником, проводившим встречную проверку, и руководителем организации.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</w:t>
      </w:r>
      <w:proofErr w:type="gramStart"/>
      <w:r>
        <w:rPr>
          <w:sz w:val="28"/>
          <w:szCs w:val="28"/>
        </w:rPr>
        <w:t>Комиссия  по</w:t>
      </w:r>
      <w:proofErr w:type="gramEnd"/>
      <w:r>
        <w:rPr>
          <w:sz w:val="28"/>
          <w:szCs w:val="28"/>
        </w:rPr>
        <w:t xml:space="preserve"> согласованию с руководителем организации устанавливает срок для ознакомления последнего с актом проверки   и его подписания, но не более 5 рабочих дней со дня вручения ему акта.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9.11. При наличии у руководителя организации возражений (разногласий) по акту проверки (ревизии, встречной проверки) он делает об этом отметку в акте перед своей подписью и вместе с подписанным актом представляет ревизору письменные возражения. Письменные возражения по акту проверки (ревизии, встречной проверки) приобщаются к материалам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9.12. Комиссия в срок до 30 рабочих дней со дня получения письменных возражений по акту проверки   рассматривает обоснованность этих возражений и готовит по ним письменное заключение. Один экземпляр заключения направляется проверенной организации, один экземпляр заключения приобщается к материалам проверки, встречной проверки.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лицу, им уполномоченному, под расписку.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9.13. О получении одного экземпляра акта проверки   руководитель организации или лицо, им уполномоченное, делает запись в экземпляре акта проверки. Такая запись должна содержать дату получения акта, подпись лица, которое получило акт, расшифровку этой подписи.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9.14. В случае отказа руководителя организации подписать или получить акт проверки   в конце акта делается запись об отказе указанного лица от подписания или от получения акта. При этом акт проверки в тот же </w:t>
      </w:r>
      <w:r>
        <w:rPr>
          <w:sz w:val="28"/>
          <w:szCs w:val="28"/>
        </w:rPr>
        <w:lastRenderedPageBreak/>
        <w:t>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факт направления акта проверки, акта встречной проверки проверенной организации, приобщается к материалам проверки. </w:t>
      </w: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Принятие мер реагирования по результатам осуществления контрольной деятельности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 случаях установления нарушения бюджетного законодательства Российской Федерации и иных нормативных правовых актов, регулирующих бюджетные </w:t>
      </w:r>
      <w:r>
        <w:rPr>
          <w:sz w:val="28"/>
          <w:szCs w:val="28"/>
        </w:rPr>
        <w:tab/>
        <w:t xml:space="preserve">правоотношения, органом, </w:t>
      </w:r>
      <w:r w:rsidR="009C084D">
        <w:rPr>
          <w:sz w:val="28"/>
          <w:szCs w:val="28"/>
        </w:rPr>
        <w:t xml:space="preserve">осуществляющим внутренний муниципальный финансовый контроль, составляется представления и предписание. 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Представление должно содержать обязательную для рассмотрения в установленные в нем сроки или, если срок не указан,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бюджету сельского поселения.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На основе материалов   проверок и предписания и (или) представления руководитель объекта контроля,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объекта контроля. Проект приказа по результатам   проверки с указанием лиц, привлеченных к ответственности, а также информация о принятых мерах предоставляется Главе сельского поселения, не позднее одного месяца с момента подписания акта ревизии и (или) проверки, если в предписании и (или) представлении не оговорены иные сроки их представления.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 Руководитель объекта контроля, в которой проведена   проверка, обязан принять меры к лицам, виновным в причинении материального ущерба, установленного в ходе   проверок, в соответствии с требованиями трудового, гражданского и гражданско-процессуального законодательства Российской Федерации.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Предписание и (или) представление по устранению нарушений и недостатков, изложенных в акте ревизии и (или) проверки, подлежит </w:t>
      </w:r>
      <w:r>
        <w:rPr>
          <w:sz w:val="28"/>
          <w:szCs w:val="28"/>
        </w:rPr>
        <w:lastRenderedPageBreak/>
        <w:t>обязательному исполнению руководителями объектов контроля в полном объеме и в установленные сроки.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 В случаях выявления в ходе   проверок нарушения бюджетного законодательства, фактов хищений денежных средств и материальных ценностей, а также злоупотреблений со стороны должностных лиц:</w:t>
      </w:r>
      <w:r>
        <w:rPr>
          <w:sz w:val="28"/>
          <w:szCs w:val="28"/>
        </w:rPr>
        <w:br/>
        <w:t>- ставится вопрос о привлечении к ответственности или об отстранении от работы должностных лиц, виновных в этих нарушениях;</w:t>
      </w:r>
      <w:r>
        <w:rPr>
          <w:sz w:val="28"/>
          <w:szCs w:val="28"/>
        </w:rPr>
        <w:br/>
        <w:t>- при необходимости материалы   проверок   передаются в    правоохранительные органы.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10.8. Ответственное должностное лицо доводит до сведения Главы поселения результаты   проверок, факты нарушений финансовой дисциплины.</w:t>
      </w:r>
      <w:r>
        <w:rPr>
          <w:sz w:val="28"/>
          <w:szCs w:val="28"/>
        </w:rPr>
        <w:br/>
        <w:t>Органы, осуществляющие функции полномочия учредителя учреждения или предприятия, обязаны принять меры в отношении подведомственных учреждений или предприятий по устранению выявленных недостатков, нарушений бюджетного законодательства, а также привлечь к ответственности должностных лиц объекта контроля, допустивших бюджетные нарушения. О принятых мерах указанные органы обязаны сообщить Главе поселения в течение одного календарного месяца.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10.9. Материалы   проверок систематически изучаются и обобщаются, на основе этого вносятся в необходимых случаях предложения о пересмотре действующих положений, улучшении системы внутреннего муниципального финансового контроля, за соблюдением финансовой дисциплины, экономным расходованием и сохранностью финансовых средств, по предотвращению возможностей злоупотреблений и нарушений финансовой дисциплины, предложения по улучшению финансово-хозяйственной деятельности муниципальных учреждений и предприятий, организаций с муниципальной долей собственности.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10.10. В случае выявления в ходе   проверок бюджетных нарушений, содержащих признаки правонарушений, предусмотренных Кодексом Российской Федерации об административных правонарушениях материалы   проверок незамедлительно со дня обнаружения указанных бюджетных нарушений направляются в орган, осуществляющий функции по контролю и надзору в финансово-бюджетной сфере для рассмотрения вопроса о возбуждении дела об административном правонарушении.</w:t>
      </w:r>
    </w:p>
    <w:p w:rsidR="00EE10E5" w:rsidRDefault="00EE10E5" w:rsidP="0000704A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Информация о ревизиях и (или) проверках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11.1.Информация о   проверках размещается на официальном сайте Администрации сельского </w:t>
      </w:r>
      <w:proofErr w:type="gramStart"/>
      <w:r>
        <w:rPr>
          <w:sz w:val="28"/>
          <w:szCs w:val="28"/>
        </w:rPr>
        <w:t>поселения  «</w:t>
      </w:r>
      <w:proofErr w:type="gramEnd"/>
      <w:r>
        <w:rPr>
          <w:sz w:val="28"/>
          <w:szCs w:val="28"/>
        </w:rPr>
        <w:t>Ара-Иля» в информационно-телекоммуникационной сети «Интернет».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По результатам проведенной проверки комиссия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предусмотренных законодательством Российской Федерации.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предписании должен быть указан срок направления проверенной организацией информации о выполнении предложений.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При выявлении нарушений бюджетного</w:t>
      </w:r>
      <w:r>
        <w:rPr>
          <w:rStyle w:val="apple-converted-space"/>
          <w:sz w:val="28"/>
          <w:szCs w:val="28"/>
        </w:rPr>
        <w:t> </w:t>
      </w:r>
      <w:hyperlink r:id="rId8" w:history="1">
        <w:r>
          <w:rPr>
            <w:rStyle w:val="a3"/>
            <w:color w:val="00000A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>, содержащих признаки преступления, акты  проверок в срок до 14 календарных дней после завершения проверки передаются в правоохранительные органы.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 В случае выявления значительных нарушений бюджетного законодательства о результатах ревизий проверок сообщается Главе сельского поселения.</w:t>
      </w:r>
    </w:p>
    <w:p w:rsidR="009C084D" w:rsidRDefault="009C084D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0E5">
        <w:rPr>
          <w:sz w:val="28"/>
          <w:szCs w:val="28"/>
        </w:rPr>
        <w:t>1.5. К нарушителю бюджетного</w:t>
      </w:r>
      <w:r w:rsidR="00EE10E5">
        <w:rPr>
          <w:rStyle w:val="apple-converted-space"/>
          <w:sz w:val="28"/>
          <w:szCs w:val="28"/>
        </w:rPr>
        <w:t> </w:t>
      </w:r>
      <w:hyperlink r:id="rId9" w:history="1">
        <w:r w:rsidR="00EE10E5">
          <w:rPr>
            <w:rStyle w:val="a3"/>
            <w:color w:val="00000A"/>
            <w:sz w:val="28"/>
            <w:szCs w:val="28"/>
          </w:rPr>
          <w:t>законодательства</w:t>
        </w:r>
      </w:hyperlink>
      <w:r w:rsidR="00EE10E5">
        <w:rPr>
          <w:rStyle w:val="apple-converted-space"/>
          <w:sz w:val="28"/>
          <w:szCs w:val="28"/>
        </w:rPr>
        <w:t> </w:t>
      </w:r>
      <w:r w:rsidR="00EE10E5">
        <w:rPr>
          <w:sz w:val="28"/>
          <w:szCs w:val="28"/>
        </w:rPr>
        <w:t>применяются меры принуждения в соответствии с требованиями</w:t>
      </w:r>
      <w:r>
        <w:rPr>
          <w:sz w:val="28"/>
          <w:szCs w:val="28"/>
        </w:rPr>
        <w:t xml:space="preserve"> Бюджетного кодекса РФ, других правовых актов РФ и сельского поселения.</w:t>
      </w: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E10E5" w:rsidRDefault="00EE10E5" w:rsidP="009C084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10E5" w:rsidRDefault="00EE10E5" w:rsidP="00EE10E5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E10E5" w:rsidRDefault="00EE10E5" w:rsidP="00EE10E5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EE10E5" w:rsidRDefault="00EE10E5" w:rsidP="00EE10E5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«</w:t>
      </w:r>
      <w:r w:rsidR="0000704A">
        <w:rPr>
          <w:sz w:val="28"/>
          <w:szCs w:val="28"/>
        </w:rPr>
        <w:t>Дульдурга</w:t>
      </w:r>
      <w:r>
        <w:rPr>
          <w:sz w:val="28"/>
          <w:szCs w:val="28"/>
        </w:rPr>
        <w:t>»</w:t>
      </w:r>
    </w:p>
    <w:p w:rsidR="00EE10E5" w:rsidRDefault="00EE10E5" w:rsidP="00EE10E5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00704A">
        <w:rPr>
          <w:sz w:val="28"/>
          <w:szCs w:val="28"/>
        </w:rPr>
        <w:t>27</w:t>
      </w:r>
      <w:r>
        <w:rPr>
          <w:sz w:val="28"/>
          <w:szCs w:val="28"/>
        </w:rPr>
        <w:t>.04.2020  №</w:t>
      </w:r>
      <w:proofErr w:type="gramEnd"/>
      <w:r>
        <w:rPr>
          <w:sz w:val="28"/>
          <w:szCs w:val="28"/>
        </w:rPr>
        <w:t xml:space="preserve"> </w:t>
      </w:r>
      <w:r w:rsidR="0000704A">
        <w:rPr>
          <w:sz w:val="28"/>
          <w:szCs w:val="28"/>
        </w:rPr>
        <w:t>41</w:t>
      </w:r>
    </w:p>
    <w:p w:rsidR="00EE10E5" w:rsidRDefault="00EE10E5" w:rsidP="00EE10E5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EE10E5" w:rsidRDefault="00EE10E5" w:rsidP="00EE10E5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EE10E5" w:rsidRDefault="00EE10E5" w:rsidP="00EE10E5">
      <w:pPr>
        <w:pStyle w:val="consplustitle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EE10E5" w:rsidRDefault="00EE10E5" w:rsidP="00EE10E5">
      <w:pPr>
        <w:pStyle w:val="consplustitle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внутреннему муниципальному финансовому контролю</w:t>
      </w:r>
    </w:p>
    <w:p w:rsidR="00EE10E5" w:rsidRDefault="00EE10E5" w:rsidP="00EE10E5">
      <w:pPr>
        <w:pStyle w:val="consplustitle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администрации   сельского поселения «</w:t>
      </w:r>
      <w:r w:rsidR="0000704A">
        <w:rPr>
          <w:b/>
          <w:sz w:val="28"/>
          <w:szCs w:val="28"/>
        </w:rPr>
        <w:t>Дульдурга</w:t>
      </w:r>
      <w:r>
        <w:rPr>
          <w:b/>
          <w:sz w:val="28"/>
          <w:szCs w:val="28"/>
        </w:rPr>
        <w:t>»</w:t>
      </w:r>
    </w:p>
    <w:p w:rsidR="00EE10E5" w:rsidRDefault="00EE10E5" w:rsidP="00EE10E5">
      <w:pPr>
        <w:pStyle w:val="consplustitle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EE10E5" w:rsidRDefault="00EE10E5" w:rsidP="00EE10E5">
      <w:pPr>
        <w:pStyle w:val="consplustitle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EE10E5" w:rsidRDefault="00EE10E5" w:rsidP="00EE10E5">
      <w:pPr>
        <w:pStyle w:val="consplustitle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0704A">
        <w:rPr>
          <w:sz w:val="28"/>
          <w:szCs w:val="28"/>
        </w:rPr>
        <w:t>Эрдынеев</w:t>
      </w:r>
      <w:proofErr w:type="spellEnd"/>
      <w:r w:rsidR="0000704A">
        <w:rPr>
          <w:sz w:val="28"/>
          <w:szCs w:val="28"/>
        </w:rPr>
        <w:t xml:space="preserve"> М.Б.</w:t>
      </w:r>
      <w:r>
        <w:rPr>
          <w:sz w:val="28"/>
          <w:szCs w:val="28"/>
        </w:rPr>
        <w:t>,   Глава сельского поселения, - председатель</w:t>
      </w:r>
    </w:p>
    <w:p w:rsidR="00EE10E5" w:rsidRDefault="0000704A" w:rsidP="00EE10E5">
      <w:pPr>
        <w:pStyle w:val="consplustitle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Дашицыренова</w:t>
      </w:r>
      <w:proofErr w:type="spellEnd"/>
      <w:r>
        <w:rPr>
          <w:sz w:val="28"/>
          <w:szCs w:val="28"/>
        </w:rPr>
        <w:t xml:space="preserve"> Д.Л. экономист</w:t>
      </w:r>
      <w:r w:rsidR="00EE10E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</w:t>
      </w:r>
      <w:r w:rsidR="00EE10E5">
        <w:rPr>
          <w:sz w:val="28"/>
          <w:szCs w:val="28"/>
        </w:rPr>
        <w:t xml:space="preserve"> поселения, - секретарь</w:t>
      </w:r>
    </w:p>
    <w:p w:rsidR="00EE10E5" w:rsidRDefault="0000704A" w:rsidP="00EE10E5">
      <w:pPr>
        <w:pStyle w:val="consplustitle"/>
        <w:numPr>
          <w:ilvl w:val="0"/>
          <w:numId w:val="1"/>
        </w:numPr>
        <w:shd w:val="clear" w:color="auto" w:fill="FFFFFF"/>
        <w:spacing w:before="0" w:after="0"/>
      </w:pPr>
      <w:proofErr w:type="spellStart"/>
      <w:r>
        <w:rPr>
          <w:sz w:val="28"/>
          <w:szCs w:val="28"/>
        </w:rPr>
        <w:t>Жамбалова</w:t>
      </w:r>
      <w:proofErr w:type="spellEnd"/>
      <w:r>
        <w:rPr>
          <w:sz w:val="28"/>
          <w:szCs w:val="28"/>
        </w:rPr>
        <w:t xml:space="preserve"> Д.Б.</w:t>
      </w:r>
      <w:r w:rsidR="00EE10E5">
        <w:rPr>
          <w:sz w:val="28"/>
          <w:szCs w:val="28"/>
        </w:rPr>
        <w:t>, главный бухгалтер администрации, - член комиссии</w:t>
      </w:r>
    </w:p>
    <w:p w:rsidR="00EE10E5" w:rsidRDefault="00EE10E5" w:rsidP="00EE10E5">
      <w:pPr>
        <w:pStyle w:val="1"/>
        <w:shd w:val="clear" w:color="auto" w:fill="FFFFFF"/>
        <w:spacing w:before="0" w:after="0"/>
        <w:jc w:val="both"/>
      </w:pPr>
    </w:p>
    <w:p w:rsidR="00EE10E5" w:rsidRDefault="00EE10E5" w:rsidP="00EE10E5"/>
    <w:p w:rsidR="00B74576" w:rsidRDefault="00B74576"/>
    <w:sectPr w:rsidR="00B7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0"/>
    <w:rsid w:val="0000704A"/>
    <w:rsid w:val="009433F0"/>
    <w:rsid w:val="009C084D"/>
    <w:rsid w:val="00B74576"/>
    <w:rsid w:val="00E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EA2D-4DF3-4A34-BD30-34798CC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10E5"/>
    <w:rPr>
      <w:color w:val="0000FF"/>
      <w:u w:val="single"/>
    </w:rPr>
  </w:style>
  <w:style w:type="paragraph" w:customStyle="1" w:styleId="1">
    <w:name w:val="Обычный (веб)1"/>
    <w:basedOn w:val="a"/>
    <w:rsid w:val="00EE10E5"/>
    <w:pPr>
      <w:spacing w:before="100" w:after="100"/>
    </w:pPr>
  </w:style>
  <w:style w:type="paragraph" w:customStyle="1" w:styleId="consplustitle">
    <w:name w:val="consplustitle"/>
    <w:basedOn w:val="a"/>
    <w:rsid w:val="00EE10E5"/>
    <w:pPr>
      <w:spacing w:before="100" w:after="100"/>
    </w:pPr>
    <w:rPr>
      <w:rFonts w:eastAsia="Calibri"/>
    </w:rPr>
  </w:style>
  <w:style w:type="paragraph" w:customStyle="1" w:styleId="10">
    <w:name w:val="Без интервала1"/>
    <w:rsid w:val="00EE10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E10E5"/>
  </w:style>
  <w:style w:type="paragraph" w:styleId="a4">
    <w:name w:val="Balloon Text"/>
    <w:basedOn w:val="a"/>
    <w:link w:val="a5"/>
    <w:uiPriority w:val="99"/>
    <w:semiHidden/>
    <w:unhideWhenUsed/>
    <w:rsid w:val="000070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0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5ADCA0339EAAD3D9E7B392D27405AE7BA706E00F5C9F4D6ECB2431A2CEDBAA7838EF329O8F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5ADCA0339EAAD3D9E7B392D27405AE7BA706E00F5C9F4D6ECB2431A2CEDBAA7838EF329O8F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75ADCA0339EAAD3D9E7B392D27405AE7BA706E00F5C9F4D6ECB2431A2CEDBAA7838EF329O8F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75ADCA0339EAAD3D9E7B392D27405AE7BA706E00F5C9F4D6ECB2431A2CEDBAA7838EF329O8F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5ADCA0339EAAD3D9E7B392D27405AE7BA706E00F5C9F4D6ECB2431AO2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5977</Words>
  <Characters>34072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cp:lastPrinted>2020-04-27T06:52:00Z</cp:lastPrinted>
  <dcterms:created xsi:type="dcterms:W3CDTF">2020-04-27T06:53:00Z</dcterms:created>
  <dcterms:modified xsi:type="dcterms:W3CDTF">2020-04-27T06:53:00Z</dcterms:modified>
</cp:coreProperties>
</file>