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5E" w:rsidRDefault="0016602F" w:rsidP="0016602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16602F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65E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8B2C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16602F" w:rsidRPr="0016602F" w:rsidRDefault="0016602F" w:rsidP="00365E5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02F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«Дульдурга»</w:t>
      </w:r>
    </w:p>
    <w:p w:rsidR="0016602F" w:rsidRPr="0016602F" w:rsidRDefault="0016602F" w:rsidP="0016602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02F" w:rsidRPr="0016602F" w:rsidRDefault="0016602F" w:rsidP="0016602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CC5" w:rsidRDefault="0016602F" w:rsidP="008B2CC5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02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B2CC5" w:rsidRPr="008B2CC5" w:rsidRDefault="008B2CC5" w:rsidP="008B2CC5">
      <w:pPr>
        <w:pStyle w:val="a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от 25 апреля 2016 года                                                                   № 77</w:t>
      </w:r>
    </w:p>
    <w:p w:rsidR="0016602F" w:rsidRPr="0016602F" w:rsidRDefault="0016602F" w:rsidP="0016602F">
      <w:pPr>
        <w:pStyle w:val="a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66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6602F" w:rsidRPr="0016602F" w:rsidRDefault="0016602F" w:rsidP="001660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602F">
        <w:rPr>
          <w:rFonts w:ascii="Times New Roman" w:hAnsi="Times New Roman" w:cs="Times New Roman"/>
          <w:sz w:val="28"/>
          <w:szCs w:val="28"/>
        </w:rPr>
        <w:t>с. Дульдурга</w:t>
      </w:r>
    </w:p>
    <w:p w:rsidR="0016602F" w:rsidRDefault="0016602F" w:rsidP="001660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602F" w:rsidRDefault="0016602F" w:rsidP="0016602F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</w:rPr>
      </w:pPr>
    </w:p>
    <w:p w:rsidR="0016602F" w:rsidRDefault="0016602F" w:rsidP="00166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38E4">
        <w:rPr>
          <w:rFonts w:ascii="Times New Roman" w:hAnsi="Times New Roman"/>
          <w:b/>
          <w:sz w:val="28"/>
          <w:szCs w:val="28"/>
        </w:rPr>
        <w:t xml:space="preserve">    об утверждении административного регламента по предоставлению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6602F" w:rsidRDefault="0016602F" w:rsidP="00166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E38E4">
        <w:rPr>
          <w:rFonts w:ascii="Times New Roman" w:hAnsi="Times New Roman"/>
          <w:b/>
          <w:sz w:val="28"/>
          <w:szCs w:val="28"/>
        </w:rPr>
        <w:t xml:space="preserve">муниципальной услуги «Согласование схемы движения транспорта и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602F" w:rsidRDefault="0016602F" w:rsidP="00166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E38E4">
        <w:rPr>
          <w:rFonts w:ascii="Times New Roman" w:hAnsi="Times New Roman"/>
          <w:b/>
          <w:sz w:val="28"/>
          <w:szCs w:val="28"/>
        </w:rPr>
        <w:t xml:space="preserve">пешеходов на период проведения работ на проезжей части 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6602F" w:rsidRDefault="0016602F" w:rsidP="00166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E38E4">
        <w:rPr>
          <w:rFonts w:ascii="Times New Roman" w:hAnsi="Times New Roman"/>
          <w:b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sz w:val="28"/>
          <w:szCs w:val="28"/>
        </w:rPr>
        <w:t>сельского поселения «Дульдурга</w:t>
      </w:r>
      <w:r w:rsidRPr="001E38E4">
        <w:rPr>
          <w:rFonts w:ascii="Times New Roman" w:hAnsi="Times New Roman"/>
          <w:b/>
          <w:sz w:val="28"/>
          <w:szCs w:val="28"/>
        </w:rPr>
        <w:t>»</w:t>
      </w:r>
    </w:p>
    <w:p w:rsidR="0016602F" w:rsidRDefault="0016602F" w:rsidP="00166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602F" w:rsidRPr="001E38E4" w:rsidRDefault="0016602F" w:rsidP="00166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8E4">
        <w:rPr>
          <w:rFonts w:ascii="Times New Roman" w:hAnsi="Times New Roman"/>
          <w:sz w:val="28"/>
          <w:szCs w:val="28"/>
        </w:rPr>
        <w:t xml:space="preserve">    Руководствуясь  Федеральным законом от 27.07.2010 г.</w:t>
      </w:r>
      <w:r>
        <w:rPr>
          <w:rFonts w:ascii="Times New Roman" w:hAnsi="Times New Roman"/>
          <w:sz w:val="28"/>
          <w:szCs w:val="28"/>
        </w:rPr>
        <w:t xml:space="preserve"> № 210-ФЗ « Об организации предоставления государственных и муниципальных услуг», Федеральным законом  от 06.10.2003 г. № 131-ФЗ « Об общих принципах организации местного самоуправления в Российской Федерации», Уставом сельского поселения «Дульдурга» </w:t>
      </w:r>
      <w:r w:rsidRPr="00E0153C">
        <w:rPr>
          <w:rFonts w:ascii="Times New Roman" w:hAnsi="Times New Roman"/>
          <w:b/>
          <w:sz w:val="28"/>
          <w:szCs w:val="28"/>
        </w:rPr>
        <w:t>постановляю:</w:t>
      </w:r>
      <w:r w:rsidRPr="001E38E4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16602F" w:rsidRPr="001E38E4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Pr="00533C80" w:rsidRDefault="0016602F" w:rsidP="0016602F">
      <w:pPr>
        <w:spacing w:after="0"/>
        <w:rPr>
          <w:rFonts w:ascii="Times New Roman" w:hAnsi="Times New Roman"/>
          <w:sz w:val="28"/>
          <w:szCs w:val="28"/>
        </w:rPr>
      </w:pPr>
      <w:r w:rsidRPr="00533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1.Утвердить административный регламент предоставления муниципальной услуги « Согласование  </w:t>
      </w:r>
      <w:r w:rsidRPr="00533C80">
        <w:rPr>
          <w:rFonts w:ascii="Times New Roman" w:hAnsi="Times New Roman"/>
          <w:bCs/>
          <w:sz w:val="28"/>
          <w:szCs w:val="28"/>
        </w:rPr>
        <w:t xml:space="preserve">схемы движения транспорта и пешеходов на период проведения работ на проезжей части </w:t>
      </w:r>
      <w:r w:rsidRPr="00533C8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«Дульдурга</w:t>
      </w:r>
      <w:r w:rsidRPr="00533C80">
        <w:rPr>
          <w:rFonts w:ascii="Times New Roman" w:hAnsi="Times New Roman"/>
          <w:bCs/>
          <w:sz w:val="28"/>
          <w:szCs w:val="28"/>
        </w:rPr>
        <w:t>» ( приложение).</w:t>
      </w:r>
    </w:p>
    <w:p w:rsidR="0016602F" w:rsidRPr="00533C80" w:rsidRDefault="0016602F" w:rsidP="0016602F">
      <w:pPr>
        <w:jc w:val="both"/>
        <w:rPr>
          <w:rFonts w:ascii="Times New Roman" w:hAnsi="Times New Roman"/>
          <w:sz w:val="28"/>
          <w:szCs w:val="28"/>
        </w:rPr>
      </w:pPr>
      <w:r w:rsidRPr="00533C80">
        <w:rPr>
          <w:rFonts w:ascii="Times New Roman" w:hAnsi="Times New Roman"/>
          <w:sz w:val="28"/>
          <w:szCs w:val="28"/>
        </w:rPr>
        <w:t xml:space="preserve">     2.Обнародовать настоящее постановление в местах, установленных Уставом </w:t>
      </w:r>
      <w:r>
        <w:rPr>
          <w:rFonts w:ascii="Times New Roman" w:hAnsi="Times New Roman"/>
          <w:sz w:val="28"/>
          <w:szCs w:val="28"/>
        </w:rPr>
        <w:t>сельского поселения «Дульдурга</w:t>
      </w:r>
      <w:r w:rsidRPr="00533C80">
        <w:rPr>
          <w:rFonts w:ascii="Times New Roman" w:hAnsi="Times New Roman"/>
          <w:sz w:val="28"/>
          <w:szCs w:val="28"/>
        </w:rPr>
        <w:t>».</w:t>
      </w:r>
    </w:p>
    <w:p w:rsidR="0016602F" w:rsidRPr="00533C80" w:rsidRDefault="0016602F" w:rsidP="0016602F">
      <w:pPr>
        <w:rPr>
          <w:rFonts w:ascii="Times New Roman" w:hAnsi="Times New Roman"/>
          <w:sz w:val="28"/>
          <w:szCs w:val="28"/>
        </w:rPr>
      </w:pPr>
      <w:r w:rsidRPr="00533C80">
        <w:rPr>
          <w:rFonts w:ascii="Times New Roman" w:hAnsi="Times New Roman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16602F" w:rsidRPr="00533C80" w:rsidRDefault="0016602F" w:rsidP="0016602F">
      <w:pPr>
        <w:spacing w:after="0"/>
        <w:rPr>
          <w:rFonts w:ascii="Times New Roman" w:hAnsi="Times New Roman"/>
          <w:b/>
          <w:bCs/>
        </w:rPr>
      </w:pPr>
    </w:p>
    <w:p w:rsidR="0016602F" w:rsidRPr="00533C80" w:rsidRDefault="0016602F" w:rsidP="0016602F">
      <w:pPr>
        <w:rPr>
          <w:rFonts w:ascii="Times New Roman" w:hAnsi="Times New Roman"/>
          <w:sz w:val="28"/>
          <w:szCs w:val="28"/>
        </w:rPr>
      </w:pPr>
      <w:r w:rsidRPr="00533C80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6602F" w:rsidRPr="00533C80" w:rsidRDefault="0016602F" w:rsidP="001660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«Дульдурга</w:t>
      </w:r>
      <w:r w:rsidRPr="00533C80">
        <w:rPr>
          <w:rFonts w:ascii="Times New Roman" w:hAnsi="Times New Roman"/>
          <w:sz w:val="28"/>
          <w:szCs w:val="28"/>
        </w:rPr>
        <w:t xml:space="preserve">»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М.Б.Эрдынеев</w:t>
      </w:r>
      <w:r w:rsidRPr="00533C80">
        <w:rPr>
          <w:rFonts w:ascii="Times New Roman" w:hAnsi="Times New Roman"/>
          <w:sz w:val="28"/>
          <w:szCs w:val="28"/>
        </w:rPr>
        <w:t xml:space="preserve"> </w:t>
      </w:r>
    </w:p>
    <w:p w:rsidR="0016602F" w:rsidRDefault="0016602F" w:rsidP="0016602F">
      <w:pPr>
        <w:widowControl w:val="0"/>
        <w:tabs>
          <w:tab w:val="right" w:pos="968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6602F" w:rsidRDefault="0016602F" w:rsidP="0016602F">
      <w:pPr>
        <w:jc w:val="both"/>
        <w:rPr>
          <w:b/>
          <w:bCs/>
        </w:rPr>
      </w:pPr>
    </w:p>
    <w:p w:rsidR="0016602F" w:rsidRDefault="0016602F" w:rsidP="0016602F">
      <w:pPr>
        <w:pStyle w:val="ConsPlusTitle"/>
        <w:jc w:val="both"/>
        <w:rPr>
          <w:rFonts w:eastAsia="Times New Roman"/>
          <w:bCs/>
          <w:sz w:val="28"/>
          <w:szCs w:val="28"/>
          <w:lang w:eastAsia="ru-RU" w:bidi="ar-SA"/>
        </w:rPr>
      </w:pPr>
    </w:p>
    <w:p w:rsidR="0016602F" w:rsidRDefault="0016602F" w:rsidP="0016602F">
      <w:pPr>
        <w:pStyle w:val="ConsPlusTitle"/>
        <w:jc w:val="both"/>
        <w:rPr>
          <w:rFonts w:eastAsia="Times New Roman"/>
          <w:b/>
          <w:bCs/>
          <w:lang w:eastAsia="ru-RU" w:bidi="ar-SA"/>
        </w:rPr>
      </w:pPr>
    </w:p>
    <w:p w:rsidR="0016602F" w:rsidRDefault="0016602F" w:rsidP="0016602F">
      <w:pPr>
        <w:pStyle w:val="ConsPlusTitle"/>
        <w:jc w:val="both"/>
        <w:rPr>
          <w:rFonts w:eastAsia="Times New Roman"/>
          <w:b/>
          <w:bCs/>
          <w:lang w:eastAsia="ru-RU" w:bidi="ar-SA"/>
        </w:rPr>
      </w:pPr>
    </w:p>
    <w:p w:rsidR="0016602F" w:rsidRDefault="0016602F" w:rsidP="0016602F">
      <w:pPr>
        <w:pStyle w:val="ConsPlusTitle"/>
        <w:jc w:val="both"/>
        <w:rPr>
          <w:rFonts w:eastAsia="Times New Roman"/>
          <w:b/>
          <w:bCs/>
          <w:lang w:eastAsia="ru-RU" w:bidi="ar-SA"/>
        </w:rPr>
      </w:pPr>
    </w:p>
    <w:p w:rsidR="0016602F" w:rsidRPr="00E0153C" w:rsidRDefault="0016602F" w:rsidP="0016602F">
      <w:pPr>
        <w:pStyle w:val="ConsPlusTitle"/>
        <w:jc w:val="both"/>
        <w:rPr>
          <w:rFonts w:eastAsia="Times New Roman"/>
          <w:b/>
          <w:bCs/>
          <w:sz w:val="28"/>
          <w:szCs w:val="28"/>
          <w:lang w:eastAsia="ru-RU" w:bidi="ar-SA"/>
        </w:rPr>
      </w:pPr>
    </w:p>
    <w:p w:rsidR="0016602F" w:rsidRDefault="0016602F" w:rsidP="0016602F">
      <w:pPr>
        <w:spacing w:after="0"/>
        <w:rPr>
          <w:rFonts w:ascii="Arial" w:eastAsia="Times New Roman" w:hAnsi="Arial" w:cs="Mangal"/>
          <w:b/>
          <w:bCs/>
          <w:sz w:val="20"/>
          <w:szCs w:val="24"/>
          <w:lang w:eastAsia="ru-RU"/>
        </w:rPr>
      </w:pPr>
    </w:p>
    <w:p w:rsidR="0016602F" w:rsidRDefault="0016602F" w:rsidP="0016602F">
      <w:pPr>
        <w:tabs>
          <w:tab w:val="left" w:pos="6465"/>
        </w:tabs>
        <w:spacing w:after="0"/>
        <w:rPr>
          <w:rFonts w:ascii="Arial" w:eastAsia="Times New Roman" w:hAnsi="Arial" w:cs="Mangal"/>
          <w:bCs/>
          <w:sz w:val="28"/>
          <w:szCs w:val="28"/>
          <w:lang w:eastAsia="ru-RU"/>
        </w:rPr>
      </w:pPr>
      <w:r>
        <w:rPr>
          <w:rFonts w:ascii="Arial" w:eastAsia="Times New Roman" w:hAnsi="Arial" w:cs="Mangal"/>
          <w:bCs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16602F" w:rsidRDefault="0016602F" w:rsidP="0016602F">
      <w:pPr>
        <w:tabs>
          <w:tab w:val="left" w:pos="6465"/>
        </w:tabs>
        <w:spacing w:after="0"/>
        <w:rPr>
          <w:rFonts w:ascii="Arial" w:eastAsia="Times New Roman" w:hAnsi="Arial" w:cs="Mangal"/>
          <w:bCs/>
          <w:sz w:val="28"/>
          <w:szCs w:val="28"/>
          <w:lang w:eastAsia="ru-RU"/>
        </w:rPr>
      </w:pPr>
    </w:p>
    <w:p w:rsidR="0016602F" w:rsidRPr="00533C80" w:rsidRDefault="0016602F" w:rsidP="0016602F">
      <w:pPr>
        <w:tabs>
          <w:tab w:val="left" w:pos="6465"/>
        </w:tabs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33C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Приложение</w:t>
      </w:r>
    </w:p>
    <w:p w:rsidR="0016602F" w:rsidRPr="007E19A9" w:rsidRDefault="0016602F" w:rsidP="0016602F">
      <w:pPr>
        <w:spacing w:after="0"/>
        <w:rPr>
          <w:rFonts w:ascii="Times New Roman" w:hAnsi="Times New Roman"/>
          <w:sz w:val="28"/>
          <w:szCs w:val="28"/>
        </w:rPr>
      </w:pPr>
      <w:r w:rsidRPr="00533C80">
        <w:rPr>
          <w:rFonts w:ascii="Times New Roman" w:hAnsi="Times New Roman"/>
          <w:sz w:val="28"/>
          <w:szCs w:val="28"/>
        </w:rPr>
        <w:t xml:space="preserve">                                                                      к постановлению</w:t>
      </w:r>
      <w:r>
        <w:rPr>
          <w:rFonts w:ascii="Times New Roman" w:hAnsi="Times New Roman"/>
          <w:sz w:val="28"/>
          <w:szCs w:val="28"/>
        </w:rPr>
        <w:t xml:space="preserve"> №  от </w:t>
      </w:r>
    </w:p>
    <w:p w:rsidR="0016602F" w:rsidRDefault="0016602F" w:rsidP="001660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6602F" w:rsidRDefault="0016602F" w:rsidP="001660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сельского поселения «Дульдурга»</w:t>
      </w:r>
    </w:p>
    <w:p w:rsidR="0016602F" w:rsidRDefault="0016602F" w:rsidP="0016602F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02F" w:rsidRPr="00A07565" w:rsidRDefault="0016602F" w:rsidP="0016602F">
      <w:pPr>
        <w:widowControl w:val="0"/>
        <w:tabs>
          <w:tab w:val="right" w:pos="9689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на территории сельского поселения «Дульдурга» (далее по тексту – Регламент) определяет сроки и последовательность административных процедур при согласовании схемы движения транспорта и пешеходов на период проведения работ на проезжей части на территории сельского поселения «Дульдурга».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1.2. В административном регламенте используются следующие термины и определения: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административная процедура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последовательность действий администрации поселения при предоставлении муниципальной услуги;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должностное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— организация, обратившаяся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16602F" w:rsidRDefault="0016602F" w:rsidP="0016602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2.1.Заявителями для получения муниципальной услуги являются застройщики - индивидуальные предприниматели и юридические лица.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2.2.Конечным результатом предоставления муниципальной услуги является: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-согласование схемы движения транспорта и пешеходов на период проведения работ на проезжей части на территории сельского поселения «Дульдурга»;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письменный мотивированный отказ заявителю в согласовании схемы расположения земельного участка.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2.3.Предоставление муниципальной услуги осуществляется администрацией сельского поселения «Дульдурга».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2.4.Предоставление муниципальной услуги осуществляется в соответствии с: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Земельным кодексом Российской Федерации;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Градостроительным кодексом Российской Федерации;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Федеральным законом от 25.10.2001г № 137-ФЗ «О введении в действие земельного кодекса Российской Федерации»;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2.5.Услуга предоставляется в течение 30 рабочих дней со дня регистрации соответствующего заявления.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2.6.Услуга по согласованию схемы и выдаче разрешения предоставляется на основании заявления, по форме, установленной приложением №1 к настоящему Регламенту.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прилагается проект схемы движения транспорта и пешеходов на период проведения работ на проезжей части на территории сельского поселения «Дульдурга».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2.7. Информацию о порядке предоставления муниципальной услуги заявитель может получить, в сети «Интернет» на официальном сайте сельского поселения «Дульдурга» либо информационном стенде, находящегося в здании администрации, на котором размещается следующая информация: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извлечения из нормативных правовых актов, содержащих нормы, регулирующие деятельность по оказанию муниципальной услуги;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текст регламента (полная версия на официальном сайте в сети «Интернет» администрации сельского поселения «Дульдурга») извлечения, включая форму заявления о согласовании схемы движения транспорта и пешеходов на период проведения работ на проезжей части на территории сельского поселения «Дульдурга»;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перечень документов, необходимых для предоставления муниципальной услуги;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образцы оформления документов, необходимых для предоставления муниципальной услуги и требования к ним;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режим приема заявителей;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фамилии, имена, отчества и должности специалистов администрации, ответственных за предоставление муниципальной услуги;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з) перечень оснований для отказа в приеме документов;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и) перечень оснований для отказа в предоставлении муниципальной услуги;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к) порядок обжалования решений, действий (бездействия) должностных лиц, предоставляющих муниципальную услугу.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2.8.Информация о предоставлении Услуги, в том числе о ходе ее исполнения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2.9. Информация о предоставлении муниципальной услуги является открытой и общедоступной.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и режиме работы администрации, контактные телефоны и электронный адрес: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- 687200 Забайкальский край, Дульдургинский район, с. Дульдурга, ул. 50 лет Октября, 10;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– 8(30256)2-12-07;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работы с 8-00 до 12-00 и с 13-00 до 16-00, кроме субботы и воскресенья. </w:t>
      </w:r>
    </w:p>
    <w:p w:rsidR="0016602F" w:rsidRPr="00E61504" w:rsidRDefault="0016602F" w:rsidP="00166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-письменно или по электронной почте: </w:t>
      </w:r>
      <w:hyperlink r:id="rId7" w:history="1">
        <w:r w:rsidRPr="004139D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modul</w:t>
        </w:r>
        <w:r w:rsidRPr="004139DA">
          <w:rPr>
            <w:rStyle w:val="a5"/>
            <w:rFonts w:ascii="Times New Roman" w:hAnsi="Times New Roman"/>
            <w:bCs/>
            <w:sz w:val="28"/>
            <w:szCs w:val="28"/>
          </w:rPr>
          <w:t>77@</w:t>
        </w:r>
        <w:r w:rsidRPr="004139D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4139DA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4139DA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E61504">
        <w:rPr>
          <w:rFonts w:ascii="Times New Roman" w:hAnsi="Times New Roman"/>
          <w:bCs/>
          <w:sz w:val="28"/>
          <w:szCs w:val="28"/>
        </w:rPr>
        <w:t xml:space="preserve">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2.10</w:t>
      </w:r>
      <w:r>
        <w:rPr>
          <w:rFonts w:ascii="Times New Roman" w:eastAsia="Times New Roman" w:hAnsi="Times New Roman"/>
          <w:color w:val="FF66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отсутствие документов, удостоверяющих личность гражданина;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заявление подано лицом, не уполномоченным совершать такого рода действия;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заявлении не содержатся следующие сведения: фамилия, имя, отчество и почтовый адрес заявителя, дата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2.11. Перечень оснований для отказа в предоставлении муниципальной услуги: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2.12. Перечень оснований для продления предоставления муниципальной услуги: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наличии определения или решения суда - на срок, установленный судом.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в форме электронного документа.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2.13. Муниципальная услуга предоставляется бесплатно.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2.14. Максимальный срок ожидания в очереди при подаче документов на получение муниципальной услуги – 20 минут.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2.15. 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если заявление о согласовании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3.1.Предоставление муниципальной услуги включает в себя следующие административные процедуры: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-прием и регистрация заявления и пакета документов;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-согласование схемы движения транспорта и пешеходов на период проведения работ на проезжей части на территории сельского поселения «Дульдурга».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3.2.Последовательность и сроки выполнения административных процедур.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личном обращении заявителя в администрацию, специалист администрации: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правильность оформления заявителем (представителем заявителя) заявления о согласовании схемы движения транспорта и пешеходов на период проведения работ на проезжей части  на территории сельского поселения «Дульдурга»;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выдает заявителю расписку о принятии документов (приложение № 3).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администрацию по почте, специалист администрации производит регистрацию заявления в журнале входящей корреспонденции, проставляет входящий штамп.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3.2.2. 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3.2.3.Специалист администрации проверяет правильность заполнения заявления и наличие необходимых документов, в соответствии с приложениями № 1,2,3,4, к настоящему Регламенту.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поселения согласовывает проект в течение 1-го рабочего дня.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YANDEX_478"/>
      <w:bookmarkStart w:id="1" w:name="YANDEX_479"/>
      <w:bookmarkEnd w:id="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Согласование, подписание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проекта – не более 10 рабочих дней.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30 день после подачи заявления заявителем выдается согласованный проект.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заявление о согласовании проекта было получено по почте, то три экземпляра проекта отправляется заявителю заказным письмом по почте.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Глава поселения и специалист несут ответственность за полноту, грамотность и доступность информации о предоставлении Услуги, правильность и сроки оформления документов в соответствии с настоящим Регламентом.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Контроль за соблюдением последовательности действий, определенных административными процедурами по предоставлению Услуги, осуществляется главой поселения.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Периодичность осуществления текущего контроля устанавливается главой поселения.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Контроль за предоставлением муниципальной услуги (далее – контроль) проводится в соответствии с действующим законодательством Российской Федерации.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</w:t>
      </w:r>
    </w:p>
    <w:p w:rsidR="0016602F" w:rsidRDefault="0016602F" w:rsidP="0016602F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Заявитель может обратиться в администрацию поселения с заявлением или жалобой на действия (бездействия) ответственного лица в ходе предоставления муниципальной услуги письменно либо на устном приеме к главе поселения.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Письменное обращение должно содержать: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-наименование органа, в которое лицо направляет письменное обращение;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-почтовый адрес, по которому должен быть направлен ответ;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-предмет жалобы;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-документы, подтверждающие изложенные обстоятельства;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Заинтересованные лица вправе обжаловать нарушения положений настоящего административного регламента, допущенные лицами, ответственными за его выполнение в судебном порядке.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работ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части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«Дульдурга»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сельского поселения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«Дульдурга»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Ф И О заявителя, наименование юридического лица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для почтовых отправлений: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Телефон, факс: 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Паспортные данные 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ИНН/ОГРН, реквизиты свидетельства гос. регистрации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Ф И О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Паспортные данные_______________________________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регистрации________________________________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Доверенность 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16602F" w:rsidRDefault="0016602F" w:rsidP="0016602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согласовать проект схемы движения транспорта и пешеходов на</w:t>
      </w:r>
    </w:p>
    <w:p w:rsidR="0016602F" w:rsidRDefault="0016602F" w:rsidP="0016602F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проведения работ на проезжей части 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Заявитель:______________________ 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Даю согласие администрации сельского поселения «Дульдурга» на обработку моих персональных данных посредством их получения в государственных и иных органов, и иных организаций.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Заявитель:______________________ 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подпись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Сведения, указанные в заявлении и представленные документы достоверны.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  ___________                «__»_________ 20___г.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lastRenderedPageBreak/>
        <w:t xml:space="preserve">                                           подпись                  ФИО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работ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части 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«Дульдурга»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ПЕРЕЧЕНЬ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документов, необходимых для Согласование схемы движения транспорта и пешеходов на период проведения работ на проезжей части на территории сельского поселения «Дульдурга»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юридических лиц: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 предоставляет лично: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учредительные документы юридического лица с копией;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доверенность, в случае подачи заявления представителем заявителя с копией.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физических лиц: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Заявитель предоставляет лично: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документы, удостоверяющие личность заявителя;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доверенность, в случае подачи заявления представителем заявителя с копией.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 работ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части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«Дульдурга»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РАСПИСКА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принятии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предоставлению муниципальной услуги: «Согласование схемы движения транспорта и пешеходов на период проведения работ на проезжей части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сельского поселения «Дульдурга»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Выдана в подтверждении того, что специалист администрации сельского поселения «Дульдурга»_____________________________________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приняла от гр. ____________________________________________, _____ года рождения, паспорт серия ____ № _________, постоянно зарегистрирован по адресу:_________________________________________________________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документы:</w:t>
      </w:r>
    </w:p>
    <w:tbl>
      <w:tblPr>
        <w:tblW w:w="9375" w:type="dxa"/>
        <w:tblCellSpacing w:w="0" w:type="dxa"/>
        <w:tblLook w:val="04A0"/>
      </w:tblPr>
      <w:tblGrid>
        <w:gridCol w:w="526"/>
        <w:gridCol w:w="3386"/>
        <w:gridCol w:w="1896"/>
        <w:gridCol w:w="2032"/>
        <w:gridCol w:w="1535"/>
      </w:tblGrid>
      <w:tr w:rsidR="0016602F" w:rsidTr="005D3D3F">
        <w:trPr>
          <w:trHeight w:val="975"/>
          <w:tblCellSpacing w:w="0" w:type="dxa"/>
        </w:trPr>
        <w:tc>
          <w:tcPr>
            <w:tcW w:w="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 документа 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(оригинал,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документа   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(дата выдачи, №, кем выдан, иное)    </w:t>
            </w:r>
          </w:p>
        </w:tc>
        <w:tc>
          <w:tcPr>
            <w:tcW w:w="15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листов      </w:t>
            </w:r>
          </w:p>
        </w:tc>
      </w:tr>
      <w:tr w:rsidR="0016602F" w:rsidTr="005D3D3F">
        <w:trPr>
          <w:trHeight w:val="3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602F" w:rsidTr="005D3D3F">
        <w:trPr>
          <w:trHeight w:val="24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602F" w:rsidTr="005D3D3F">
        <w:trPr>
          <w:trHeight w:val="72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602F" w:rsidTr="005D3D3F">
        <w:trPr>
          <w:trHeight w:val="225"/>
          <w:tblCellSpacing w:w="0" w:type="dxa"/>
        </w:trPr>
        <w:tc>
          <w:tcPr>
            <w:tcW w:w="5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602F" w:rsidRDefault="0016602F" w:rsidP="005D3D3F">
            <w:pPr>
              <w:spacing w:after="0" w:line="22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Всего принято _______________ документов на _____________ листах.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передал: _______    ________________    «__» ______20___ года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( подпись)                              (Ф.И.О.)        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принял: _______      _____________    «__»_________20___ года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 (подпись)                            (Ф.И.О.)    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Срок получения согласования схемы движения транспорта и пешеходов на период проведения работ на проезжей части на территории сельского поселения «Дульдурга»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Отказ (причина отказа)____________________________________________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работ 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части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«Дульдурга»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администрацию сельского поселения «Дульдурга»                                                                                                      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(полное наименование юридического лица, ФИО физического лица,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юридический адрес и адрес для почтовых отправлений– для юр.лица,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адрес регистрации и адрес для почтовых отправлений – для физ.лица)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(серия, номер, наименование органа выдавшего документ, дата выдачи)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(ИНН, КПП, ОГРН)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Адрес (юридический, проживания):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Представитель: _________________________________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(ФИО физического лица,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адрес регистрации и адрес для почтовых отправлений – для физ.лица)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(серия, номер, наименование органа выдавшего документ, дата выдачи)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заявителя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Доверенность______________________________________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(дата выдача, номер)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(просим) продлить срок выполнения муниципальной услуги, в связи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Сроком на _______________________________________________________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Заявитель:_______________________ _________________________________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(Ф.И.О. должность представителя юридического лица, Подпись Ф.И.О. физического лица)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5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 по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предоставлению муниципальной услуги: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«Согласование схемы движения транспорта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пешеходов на период проведения работ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проезжей части на территории сельского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«Дульдурга»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администрацию сельского поселения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Дульдурга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(полное наименование юридического лица, ФИО физического лица,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юридический адрес и адрес для почтовых отправлений– для юр.лица,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адрес регистрации и адрес для почтовых отправлений – для физ.лица)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(серия, номер, наименование органа выдавшего документ, дата выдачи)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(ИНН, КПП, ОГРН)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Адрес (юридический, проживания):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 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Представитель: _________________________________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(ФИО физического лица,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адрес регистрации и адрес для почтовых отправлений – для физ.лица)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(серия, номер, наименование органа выдавшего документ, дата выдачи)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16602F" w:rsidRDefault="0016602F" w:rsidP="001660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телефон заявителя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Доверенность______________________________________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(дата выдача, номер)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16602F" w:rsidRDefault="0016602F" w:rsidP="001660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02F" w:rsidRDefault="0016602F" w:rsidP="001660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Заявитель:__________________________ ______________________________ </w:t>
      </w:r>
    </w:p>
    <w:p w:rsidR="0016602F" w:rsidRDefault="0016602F" w:rsidP="0016602F"/>
    <w:p w:rsidR="006818B6" w:rsidRDefault="006818B6"/>
    <w:sectPr w:rsidR="006818B6" w:rsidSect="0045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D25" w:rsidRDefault="00AD3D25" w:rsidP="00365E5E">
      <w:pPr>
        <w:spacing w:after="0" w:line="240" w:lineRule="auto"/>
      </w:pPr>
      <w:r>
        <w:separator/>
      </w:r>
    </w:p>
  </w:endnote>
  <w:endnote w:type="continuationSeparator" w:id="1">
    <w:p w:rsidR="00AD3D25" w:rsidRDefault="00AD3D25" w:rsidP="0036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D25" w:rsidRDefault="00AD3D25" w:rsidP="00365E5E">
      <w:pPr>
        <w:spacing w:after="0" w:line="240" w:lineRule="auto"/>
      </w:pPr>
      <w:r>
        <w:separator/>
      </w:r>
    </w:p>
  </w:footnote>
  <w:footnote w:type="continuationSeparator" w:id="1">
    <w:p w:rsidR="00AD3D25" w:rsidRDefault="00AD3D25" w:rsidP="0036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06F0"/>
    <w:multiLevelType w:val="multilevel"/>
    <w:tmpl w:val="2A44E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02F"/>
    <w:rsid w:val="000E44C3"/>
    <w:rsid w:val="00120560"/>
    <w:rsid w:val="0016602F"/>
    <w:rsid w:val="00365E5E"/>
    <w:rsid w:val="00454711"/>
    <w:rsid w:val="006818B6"/>
    <w:rsid w:val="008B2CC5"/>
    <w:rsid w:val="00AD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Стиль Основной текст Знак,Знак Знак,Знак1 + Первая строка:  127 см Знак"/>
    <w:basedOn w:val="a0"/>
    <w:link w:val="a4"/>
    <w:locked/>
    <w:rsid w:val="0016602F"/>
    <w:rPr>
      <w:sz w:val="24"/>
      <w:szCs w:val="24"/>
      <w:lang w:eastAsia="ru-RU"/>
    </w:rPr>
  </w:style>
  <w:style w:type="paragraph" w:styleId="a4">
    <w:name w:val="Body Text"/>
    <w:aliases w:val="Стиль Основной текст,Знак,Знак1 + Первая строка:  127 см"/>
    <w:basedOn w:val="a"/>
    <w:link w:val="a3"/>
    <w:rsid w:val="0016602F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602F"/>
    <w:rPr>
      <w:rFonts w:ascii="Calibri" w:eastAsia="Calibri" w:hAnsi="Calibri" w:cs="Times New Roman"/>
    </w:rPr>
  </w:style>
  <w:style w:type="paragraph" w:customStyle="1" w:styleId="ConsPlusTitle">
    <w:name w:val="ConsPlusTitle"/>
    <w:rsid w:val="0016602F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character" w:styleId="a5">
    <w:name w:val="Hyperlink"/>
    <w:basedOn w:val="a0"/>
    <w:rsid w:val="0016602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6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5E5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6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5E5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4014</Words>
  <Characters>22886</Characters>
  <Application>Microsoft Office Word</Application>
  <DocSecurity>0</DocSecurity>
  <Lines>190</Lines>
  <Paragraphs>53</Paragraphs>
  <ScaleCrop>false</ScaleCrop>
  <Company/>
  <LinksUpToDate>false</LinksUpToDate>
  <CharactersWithSpaces>26847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2016-04-21T09:45:00Z</cp:lastPrinted>
  <dcterms:created xsi:type="dcterms:W3CDTF">2016-04-21T07:03:00Z</dcterms:created>
  <dcterms:modified xsi:type="dcterms:W3CDTF">2016-04-25T01:30:00Z</dcterms:modified>
</cp:coreProperties>
</file>