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D04C34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13.03.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B1534">
        <w:rPr>
          <w:rFonts w:ascii="Times New Roman" w:hAnsi="Times New Roman"/>
          <w:sz w:val="28"/>
          <w:szCs w:val="28"/>
          <w:lang w:val="ru-RU"/>
        </w:rPr>
        <w:t>103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Об организации работы по предупреждению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и ликвидации природных пожаров </w:t>
      </w: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2BFC" w:rsidRPr="00D04C34" w:rsidRDefault="00D04C34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пожароопасном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периоде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 декабря 1994 года №68 «О защите населения и территорий от чрезвычайных ситуаций природного и техногенного характера» администрация сельского поселения «Дульдурга»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7E7A" w:rsidRPr="00D04C34" w:rsidRDefault="00E87E7A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Руков</w:t>
      </w:r>
      <w:r w:rsidR="00677B18" w:rsidRPr="00D04C34">
        <w:rPr>
          <w:rFonts w:ascii="Times New Roman" w:hAnsi="Times New Roman"/>
          <w:sz w:val="28"/>
          <w:szCs w:val="28"/>
          <w:lang w:val="ru-RU"/>
        </w:rPr>
        <w:t>о</w:t>
      </w:r>
      <w:r w:rsidRPr="00D04C34">
        <w:rPr>
          <w:rFonts w:ascii="Times New Roman" w:hAnsi="Times New Roman"/>
          <w:sz w:val="28"/>
          <w:szCs w:val="28"/>
          <w:lang w:val="ru-RU"/>
        </w:rPr>
        <w:t>дителям хозяйств, предприятий и организаций всех форм собственности, а также муниципальных учре</w:t>
      </w:r>
      <w:r w:rsidR="00D04C34">
        <w:rPr>
          <w:rFonts w:ascii="Times New Roman" w:hAnsi="Times New Roman"/>
          <w:sz w:val="28"/>
          <w:szCs w:val="28"/>
          <w:lang w:val="ru-RU"/>
        </w:rPr>
        <w:t>ждений, в срок до 01 апреля 2018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E87E7A" w:rsidRPr="00D04C34" w:rsidRDefault="00E87E7A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очистку территорий подведомственных  предприятий, организаций и учреждений от горючих отходов, мусора: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организовать работу по своевременной очистке проездов и подъездов к зданиям, сооружениям и 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водоисточникам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>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подготовить всю имеющуюся технику к тушению пожаров на территории сельского поселения «Дульдурга»;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выезд автоцистерн и приспособленной пожарной техники к месту пожара по запросу руководителя тушения пожара;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проверку противопожарного состояния объектов, прилегающих к лесным массивам, добиться приведения их в безопасное состояние с круговой опашкой;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проверку готовности добровольных пожарных дружин, провести вакцинацию от клещевого энцефалита всем членам команды; обеспечить их своевременный выезд на тушение пожаров;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2.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Устан</w:t>
      </w:r>
      <w:r w:rsidR="00D04C34">
        <w:rPr>
          <w:rFonts w:ascii="Times New Roman" w:hAnsi="Times New Roman"/>
          <w:sz w:val="28"/>
          <w:szCs w:val="28"/>
          <w:lang w:val="ru-RU"/>
        </w:rPr>
        <w:t>овить с 01 апреля по 31 мая 2018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 на территории сельского поселения «Дульдурга» особый противопожарный режим;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-запретить профилактические выжигания сухой травы вокруг населенных пунктов;</w:t>
      </w:r>
    </w:p>
    <w:p w:rsidR="00B96477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агитационную, разъяснительную работу среди населения по вопросам пожарной безопасности;</w:t>
      </w:r>
    </w:p>
    <w:p w:rsidR="00E02855" w:rsidRPr="00D04C34" w:rsidRDefault="00B96477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lastRenderedPageBreak/>
        <w:t xml:space="preserve">- к нарушителям, не обеспечивающим соблюдение норм пожарной безопасности, в том числе в лесных массивах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применять меры административного воздействия, в соответствии с действующим законодательством;</w:t>
      </w:r>
    </w:p>
    <w:p w:rsidR="00E02855" w:rsidRPr="00D04C34" w:rsidRDefault="00E0285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E02855" w:rsidRPr="00D04C34" w:rsidRDefault="00E0285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3.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C34">
        <w:rPr>
          <w:rFonts w:ascii="Times New Roman" w:hAnsi="Times New Roman"/>
          <w:sz w:val="28"/>
          <w:szCs w:val="28"/>
          <w:lang w:val="ru-RU"/>
        </w:rPr>
        <w:t>Финансовому отделу администрации сельского поселения «Дульдурга» п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редусмотреть </w:t>
      </w:r>
      <w:r w:rsidR="00D04C34">
        <w:rPr>
          <w:rFonts w:ascii="Times New Roman" w:hAnsi="Times New Roman"/>
          <w:sz w:val="28"/>
          <w:szCs w:val="28"/>
          <w:lang w:val="ru-RU"/>
        </w:rPr>
        <w:t>выделение финансовых сре</w:t>
      </w:r>
      <w:proofErr w:type="gramStart"/>
      <w:r w:rsidR="00D04C34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D04C34">
        <w:rPr>
          <w:rFonts w:ascii="Times New Roman" w:hAnsi="Times New Roman"/>
          <w:sz w:val="28"/>
          <w:szCs w:val="28"/>
          <w:lang w:val="ru-RU"/>
        </w:rPr>
        <w:t>я создания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резервов материально-технических средс</w:t>
      </w:r>
      <w:r w:rsidR="00D04C34">
        <w:rPr>
          <w:rFonts w:ascii="Times New Roman" w:hAnsi="Times New Roman"/>
          <w:sz w:val="28"/>
          <w:szCs w:val="28"/>
          <w:lang w:val="ru-RU"/>
        </w:rPr>
        <w:t>тв (горюче-смазочные материалы и продукты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питания</w:t>
      </w:r>
      <w:r w:rsidR="00D04C34">
        <w:rPr>
          <w:rFonts w:ascii="Times New Roman" w:hAnsi="Times New Roman"/>
          <w:sz w:val="28"/>
          <w:szCs w:val="28"/>
          <w:lang w:val="ru-RU"/>
        </w:rPr>
        <w:t>)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для обеспечения ДПД.</w:t>
      </w:r>
    </w:p>
    <w:p w:rsidR="00E02855" w:rsidRPr="00D04C34" w:rsidRDefault="00E0285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4.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Определить состав сил и средств, привлекаемых для тушения природных пожаров.</w:t>
      </w:r>
    </w:p>
    <w:p w:rsidR="00E02855" w:rsidRPr="00D04C34" w:rsidRDefault="00E0285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5.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Организовать работу по обучению населения на тему пожарной безопасности, формированию бережного отношения к лесу.</w:t>
      </w:r>
    </w:p>
    <w:p w:rsidR="00E02855" w:rsidRPr="00D04C34" w:rsidRDefault="00E0285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6.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04C34">
        <w:rPr>
          <w:rFonts w:ascii="Times New Roman" w:hAnsi="Times New Roman"/>
          <w:sz w:val="28"/>
          <w:szCs w:val="28"/>
          <w:lang w:val="ru-RU"/>
        </w:rPr>
        <w:t xml:space="preserve"> выполнением противопожарных мероприятий и работ, определенных оперативными планами по подготов</w:t>
      </w:r>
      <w:r w:rsidR="00D04C34">
        <w:rPr>
          <w:rFonts w:ascii="Times New Roman" w:hAnsi="Times New Roman"/>
          <w:sz w:val="28"/>
          <w:szCs w:val="28"/>
          <w:lang w:val="ru-RU"/>
        </w:rPr>
        <w:t>ке к пожароопасному периоду 2018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E4895" w:rsidRPr="00D04C34" w:rsidRDefault="00E0285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7.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Директору МБОУ «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Моритуеву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 xml:space="preserve"> Б.Б., директору МБОУ «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№2»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Цыриторову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Б.Д., директору МБОУ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вечерняя школа»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Дамдинову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Б.Г.,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детская школа искусств»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Хандажаповой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О.Д., директору МБОУ ДОД «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дом детского творчества» </w:t>
      </w:r>
      <w:proofErr w:type="spellStart"/>
      <w:r w:rsidR="00BD4901" w:rsidRPr="00D04C34">
        <w:rPr>
          <w:rFonts w:ascii="Times New Roman" w:hAnsi="Times New Roman"/>
          <w:sz w:val="28"/>
          <w:szCs w:val="28"/>
          <w:lang w:val="ru-RU"/>
        </w:rPr>
        <w:t>Загдаевой</w:t>
      </w:r>
      <w:proofErr w:type="spellEnd"/>
      <w:r w:rsidR="00BD4901" w:rsidRPr="00D04C34">
        <w:rPr>
          <w:rFonts w:ascii="Times New Roman" w:hAnsi="Times New Roman"/>
          <w:sz w:val="28"/>
          <w:szCs w:val="28"/>
          <w:lang w:val="ru-RU"/>
        </w:rPr>
        <w:t xml:space="preserve"> Э.Х.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, директору МБОУ ДОД «Детско-юношеская спортивная школа» 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Юндунову</w:t>
      </w:r>
      <w:proofErr w:type="spell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 С.Б., директору ГУСО ДКЦСОН «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Наран</w:t>
      </w:r>
      <w:proofErr w:type="spellEnd"/>
      <w:proofErr w:type="gram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FE4895" w:rsidRPr="00D04C34">
        <w:rPr>
          <w:rFonts w:ascii="Times New Roman" w:hAnsi="Times New Roman"/>
          <w:sz w:val="28"/>
          <w:szCs w:val="28"/>
          <w:lang w:val="ru-RU"/>
        </w:rPr>
        <w:t>Митупову</w:t>
      </w:r>
      <w:proofErr w:type="spellEnd"/>
      <w:r w:rsidR="00FE4895" w:rsidRPr="00D04C34">
        <w:rPr>
          <w:rFonts w:ascii="Times New Roman" w:hAnsi="Times New Roman"/>
          <w:sz w:val="28"/>
          <w:szCs w:val="28"/>
          <w:lang w:val="ru-RU"/>
        </w:rPr>
        <w:t xml:space="preserve"> М.Х., директору МБУ «Дом спорта «ИЛЯ»</w:t>
      </w:r>
    </w:p>
    <w:p w:rsidR="006D2386" w:rsidRPr="00D04C34" w:rsidRDefault="00FE4895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провести внеочередные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инструктажи  преподавательского состава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и технических работников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по мерам пожарной безопасности и действиям в случае пожара;</w:t>
      </w:r>
    </w:p>
    <w:p w:rsidR="006D2386" w:rsidRPr="00D04C34" w:rsidRDefault="006D2386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дополнительные занятия с учащимися о мерах пожарной безопасности в быту и лесных массивах.</w:t>
      </w:r>
    </w:p>
    <w:p w:rsidR="006D2386" w:rsidRPr="00D04C34" w:rsidRDefault="006D2386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8. Участковому уполномоченному отделения полиции по </w:t>
      </w:r>
      <w:proofErr w:type="spellStart"/>
      <w:r w:rsidRPr="00D04C34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Pr="00D04C34">
        <w:rPr>
          <w:rFonts w:ascii="Times New Roman" w:hAnsi="Times New Roman"/>
          <w:sz w:val="28"/>
          <w:szCs w:val="28"/>
          <w:lang w:val="ru-RU"/>
        </w:rPr>
        <w:t xml:space="preserve"> району рекомендовать принять меры,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265E62" w:rsidRPr="00D04C34" w:rsidRDefault="006D2386" w:rsidP="00E87E7A">
      <w:pPr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E62" w:rsidRPr="00D04C34" w:rsidRDefault="00265E62" w:rsidP="00265E6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10.Опубликовать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C2BFC" w:rsidRPr="00D04C34" w:rsidRDefault="00265E62" w:rsidP="00D04C34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11. Настоящее постановление вступает в силу с момента его официального подписания.</w:t>
      </w: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Pr="00D04C34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97925"/>
    <w:rsid w:val="001A7342"/>
    <w:rsid w:val="001A79A1"/>
    <w:rsid w:val="001C2BFC"/>
    <w:rsid w:val="00265E62"/>
    <w:rsid w:val="002712F2"/>
    <w:rsid w:val="002C4981"/>
    <w:rsid w:val="003E28EB"/>
    <w:rsid w:val="00446894"/>
    <w:rsid w:val="0045407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96007C"/>
    <w:rsid w:val="009F12B3"/>
    <w:rsid w:val="00A225DE"/>
    <w:rsid w:val="00A25B14"/>
    <w:rsid w:val="00B052EA"/>
    <w:rsid w:val="00B641E5"/>
    <w:rsid w:val="00B96477"/>
    <w:rsid w:val="00BD4901"/>
    <w:rsid w:val="00BF1899"/>
    <w:rsid w:val="00C00D30"/>
    <w:rsid w:val="00C85E4B"/>
    <w:rsid w:val="00D04C34"/>
    <w:rsid w:val="00D543DD"/>
    <w:rsid w:val="00DD7B05"/>
    <w:rsid w:val="00DF315E"/>
    <w:rsid w:val="00E02855"/>
    <w:rsid w:val="00E87E7A"/>
    <w:rsid w:val="00EB153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2018-03-15T01:22:00Z</cp:lastPrinted>
  <dcterms:created xsi:type="dcterms:W3CDTF">2013-05-17T08:22:00Z</dcterms:created>
  <dcterms:modified xsi:type="dcterms:W3CDTF">2018-03-15T01:23:00Z</dcterms:modified>
</cp:coreProperties>
</file>